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655" w:rsidRPr="00DF2BE5" w:rsidRDefault="007D3655" w:rsidP="007D3655">
      <w:pPr>
        <w:spacing w:line="276" w:lineRule="auto"/>
        <w:rPr>
          <w:rFonts w:ascii="Montserrat" w:hAnsi="Montserrat"/>
          <w:b/>
          <w:sz w:val="16"/>
          <w:szCs w:val="18"/>
        </w:rPr>
      </w:pPr>
      <w:bookmarkStart w:id="0" w:name="_GoBack"/>
      <w:bookmarkEnd w:id="0"/>
      <w:r w:rsidRPr="00DF2BE5">
        <w:rPr>
          <w:rFonts w:ascii="Montserrat" w:hAnsi="Montserrat"/>
          <w:b/>
          <w:sz w:val="16"/>
          <w:szCs w:val="18"/>
        </w:rPr>
        <w:t xml:space="preserve">Oficio. – </w:t>
      </w:r>
      <w:r w:rsidR="00491DAC">
        <w:rPr>
          <w:rFonts w:ascii="Montserrat" w:hAnsi="Montserrat"/>
          <w:b/>
          <w:sz w:val="16"/>
          <w:szCs w:val="18"/>
        </w:rPr>
        <w:t xml:space="preserve">600-30-2022-13404 </w:t>
      </w:r>
    </w:p>
    <w:p w:rsidR="007D3655" w:rsidRPr="00DF2BE5" w:rsidRDefault="007D3655" w:rsidP="007D3655">
      <w:pPr>
        <w:spacing w:line="276" w:lineRule="auto"/>
        <w:rPr>
          <w:rFonts w:ascii="Montserrat" w:hAnsi="Montserrat"/>
          <w:sz w:val="16"/>
          <w:szCs w:val="18"/>
        </w:rPr>
      </w:pPr>
      <w:r w:rsidRPr="00DF2BE5">
        <w:rPr>
          <w:rFonts w:ascii="Montserrat" w:hAnsi="Montserrat"/>
          <w:b/>
          <w:sz w:val="16"/>
          <w:szCs w:val="18"/>
        </w:rPr>
        <w:t xml:space="preserve">Exp. - </w:t>
      </w:r>
      <w:r w:rsidRPr="00DF2BE5">
        <w:rPr>
          <w:rFonts w:ascii="Montserrat" w:hAnsi="Montserrat"/>
          <w:sz w:val="16"/>
          <w:szCs w:val="18"/>
        </w:rPr>
        <w:t>12C-7-2022-01-JALISCO 1-PORTAL DE TRANSPARENCIA</w:t>
      </w:r>
    </w:p>
    <w:p w:rsidR="007D3655" w:rsidRDefault="007D3655" w:rsidP="007D3655">
      <w:pPr>
        <w:spacing w:line="276" w:lineRule="auto"/>
        <w:rPr>
          <w:rFonts w:ascii="Montserrat" w:hAnsi="Montserrat"/>
          <w:b/>
          <w:sz w:val="16"/>
          <w:szCs w:val="18"/>
        </w:rPr>
      </w:pPr>
      <w:r w:rsidRPr="00DF2BE5">
        <w:rPr>
          <w:rFonts w:ascii="Montserrat" w:hAnsi="Montserrat"/>
          <w:b/>
          <w:sz w:val="16"/>
          <w:szCs w:val="18"/>
        </w:rPr>
        <w:t xml:space="preserve">Folio SIFEN. -   </w:t>
      </w:r>
      <w:r w:rsidR="004E52FC">
        <w:rPr>
          <w:rFonts w:ascii="Montserrat" w:hAnsi="Montserrat"/>
          <w:b/>
          <w:sz w:val="16"/>
          <w:szCs w:val="18"/>
        </w:rPr>
        <w:t xml:space="preserve">4648855 </w:t>
      </w:r>
      <w:r w:rsidR="00491DAC">
        <w:rPr>
          <w:rFonts w:ascii="Montserrat" w:hAnsi="Montserrat"/>
          <w:b/>
          <w:sz w:val="16"/>
          <w:szCs w:val="18"/>
        </w:rPr>
        <w:t xml:space="preserve"> </w:t>
      </w:r>
      <w:r>
        <w:rPr>
          <w:rFonts w:ascii="Montserrat" w:hAnsi="Montserrat"/>
          <w:b/>
          <w:sz w:val="16"/>
          <w:szCs w:val="18"/>
        </w:rPr>
        <w:t xml:space="preserve">  </w:t>
      </w:r>
    </w:p>
    <w:p w:rsidR="007D3655" w:rsidRPr="00DF2BE5" w:rsidRDefault="007D3655" w:rsidP="007D3655">
      <w:pPr>
        <w:spacing w:line="276" w:lineRule="auto"/>
        <w:rPr>
          <w:rFonts w:ascii="Montserrat" w:hAnsi="Montserrat"/>
          <w:sz w:val="16"/>
          <w:szCs w:val="18"/>
        </w:rPr>
      </w:pPr>
      <w:r w:rsidRPr="00DF2BE5">
        <w:rPr>
          <w:rFonts w:ascii="Montserrat" w:hAnsi="Montserrat"/>
          <w:b/>
          <w:sz w:val="16"/>
          <w:szCs w:val="18"/>
        </w:rPr>
        <w:t>R.F.C.-</w:t>
      </w:r>
      <w:r w:rsidR="00491DAC">
        <w:rPr>
          <w:rFonts w:ascii="Montserrat" w:hAnsi="Montserrat"/>
          <w:b/>
          <w:sz w:val="16"/>
          <w:szCs w:val="18"/>
        </w:rPr>
        <w:t xml:space="preserve">SAT970701NN3 </w:t>
      </w:r>
      <w:r>
        <w:rPr>
          <w:rFonts w:ascii="Montserrat" w:hAnsi="Montserrat"/>
          <w:b/>
          <w:sz w:val="16"/>
          <w:szCs w:val="18"/>
        </w:rPr>
        <w:t xml:space="preserve"> </w:t>
      </w:r>
      <w:r w:rsidRPr="00DF2BE5">
        <w:rPr>
          <w:rFonts w:ascii="Montserrat" w:hAnsi="Montserrat"/>
          <w:b/>
          <w:sz w:val="16"/>
          <w:szCs w:val="18"/>
        </w:rPr>
        <w:t xml:space="preserve"> </w:t>
      </w:r>
    </w:p>
    <w:p w:rsidR="007D3655" w:rsidRPr="00DF2BE5" w:rsidRDefault="007D3655" w:rsidP="007D3655">
      <w:pPr>
        <w:spacing w:line="276" w:lineRule="auto"/>
        <w:rPr>
          <w:rFonts w:ascii="Montserrat" w:hAnsi="Montserrat"/>
          <w:b/>
          <w:sz w:val="18"/>
          <w:szCs w:val="18"/>
        </w:rPr>
      </w:pPr>
    </w:p>
    <w:p w:rsidR="007D3655" w:rsidRPr="00DF2BE5" w:rsidRDefault="007D3655" w:rsidP="007D3655">
      <w:pPr>
        <w:spacing w:line="276" w:lineRule="auto"/>
        <w:ind w:right="5954"/>
        <w:rPr>
          <w:rFonts w:ascii="Montserrat" w:hAnsi="Montserrat"/>
          <w:b/>
          <w:sz w:val="18"/>
          <w:szCs w:val="18"/>
        </w:rPr>
      </w:pPr>
      <w:r w:rsidRPr="00DF2BE5">
        <w:rPr>
          <w:rFonts w:ascii="Montserrat" w:hAnsi="Montserrat"/>
          <w:b/>
          <w:sz w:val="18"/>
          <w:szCs w:val="18"/>
        </w:rPr>
        <w:t>Asunto.- Se comunica confidencialidad de la información.</w:t>
      </w:r>
    </w:p>
    <w:p w:rsidR="007D3655" w:rsidRPr="00DF2BE5" w:rsidRDefault="007D3655" w:rsidP="007D3655">
      <w:pPr>
        <w:spacing w:line="276" w:lineRule="auto"/>
        <w:ind w:right="3735"/>
        <w:rPr>
          <w:rFonts w:ascii="Montserrat" w:hAnsi="Montserrat"/>
          <w:b/>
          <w:sz w:val="18"/>
          <w:szCs w:val="18"/>
        </w:rPr>
      </w:pPr>
    </w:p>
    <w:p w:rsidR="007D3655" w:rsidRPr="00DF2BE5" w:rsidRDefault="007D3655" w:rsidP="007D3655">
      <w:pPr>
        <w:spacing w:line="276" w:lineRule="auto"/>
        <w:ind w:right="284"/>
        <w:jc w:val="right"/>
        <w:rPr>
          <w:rFonts w:ascii="Montserrat" w:hAnsi="Montserrat"/>
          <w:sz w:val="18"/>
          <w:szCs w:val="18"/>
        </w:rPr>
      </w:pPr>
      <w:r w:rsidRPr="00DF2BE5">
        <w:rPr>
          <w:rFonts w:ascii="Montserrat" w:hAnsi="Montserrat"/>
          <w:sz w:val="18"/>
          <w:szCs w:val="18"/>
        </w:rPr>
        <w:t xml:space="preserve">Guadalajara, Jalisco a; </w:t>
      </w:r>
      <w:r w:rsidR="00491DAC">
        <w:rPr>
          <w:rFonts w:ascii="Montserrat" w:hAnsi="Montserrat"/>
          <w:sz w:val="18"/>
          <w:szCs w:val="18"/>
        </w:rPr>
        <w:t xml:space="preserve">14 de diciembre de 2022 </w:t>
      </w:r>
      <w:r w:rsidRPr="00DF2BE5">
        <w:rPr>
          <w:rFonts w:ascii="Montserrat" w:hAnsi="Montserrat"/>
          <w:sz w:val="18"/>
          <w:szCs w:val="18"/>
        </w:rPr>
        <w:br/>
      </w:r>
      <w:r w:rsidR="00491DAC">
        <w:rPr>
          <w:rFonts w:ascii="Montserrat" w:hAnsi="Montserrat"/>
          <w:sz w:val="18"/>
          <w:szCs w:val="18"/>
        </w:rPr>
        <w:t xml:space="preserve">.  </w:t>
      </w:r>
      <w:r>
        <w:rPr>
          <w:rFonts w:ascii="Montserrat" w:hAnsi="Montserrat"/>
          <w:sz w:val="18"/>
          <w:szCs w:val="18"/>
        </w:rPr>
        <w:t xml:space="preserve"> </w:t>
      </w:r>
    </w:p>
    <w:p w:rsidR="007D3655" w:rsidRPr="00DF2BE5" w:rsidRDefault="007D3655" w:rsidP="007D3655">
      <w:pPr>
        <w:spacing w:line="276" w:lineRule="auto"/>
        <w:ind w:right="6095"/>
        <w:jc w:val="right"/>
        <w:rPr>
          <w:rFonts w:ascii="Montserrat" w:hAnsi="Montserrat"/>
          <w:b/>
          <w:sz w:val="18"/>
          <w:szCs w:val="18"/>
        </w:rPr>
      </w:pPr>
    </w:p>
    <w:p w:rsidR="007D3655" w:rsidRPr="00EE5962" w:rsidRDefault="00491DAC" w:rsidP="007D3655">
      <w:pPr>
        <w:spacing w:line="276" w:lineRule="auto"/>
        <w:ind w:right="5954"/>
        <w:jc w:val="both"/>
        <w:rPr>
          <w:rFonts w:ascii="Montserrat" w:hAnsi="Montserrat"/>
          <w:sz w:val="10"/>
          <w:szCs w:val="10"/>
        </w:rPr>
      </w:pPr>
      <w:r>
        <w:rPr>
          <w:rFonts w:ascii="Montserrat" w:hAnsi="Montserrat"/>
          <w:b/>
          <w:sz w:val="18"/>
          <w:szCs w:val="18"/>
        </w:rPr>
        <w:t xml:space="preserve">Comité de Transparencia del Servicio de Administración Tributaria  </w:t>
      </w:r>
    </w:p>
    <w:p w:rsidR="00491DAC" w:rsidRDefault="00491DAC" w:rsidP="007D3655">
      <w:pPr>
        <w:spacing w:line="276" w:lineRule="auto"/>
        <w:ind w:right="284"/>
        <w:jc w:val="both"/>
        <w:rPr>
          <w:rFonts w:ascii="Montserrat" w:hAnsi="Montserrat"/>
          <w:sz w:val="18"/>
          <w:szCs w:val="18"/>
        </w:rPr>
      </w:pPr>
    </w:p>
    <w:p w:rsidR="007D3655" w:rsidRPr="007D3655" w:rsidRDefault="007D3655" w:rsidP="007D3655">
      <w:pPr>
        <w:spacing w:line="276" w:lineRule="auto"/>
        <w:ind w:right="284"/>
        <w:jc w:val="both"/>
        <w:rPr>
          <w:rFonts w:ascii="Montserrat" w:hAnsi="Montserrat"/>
          <w:sz w:val="18"/>
          <w:szCs w:val="18"/>
        </w:rPr>
      </w:pPr>
      <w:r w:rsidRPr="007D3655">
        <w:rPr>
          <w:rFonts w:ascii="Montserrat" w:hAnsi="Montserrat"/>
          <w:sz w:val="18"/>
          <w:szCs w:val="18"/>
        </w:rPr>
        <w:t>Se hace referencia a las obligaciones de transparencia derivadas del artículo 70, fracción XXXVI, de la Ley General de Transparencia y Acceso a la Información Pública, que se encuentra a cargo de la Administración General Jurídica.</w:t>
      </w:r>
    </w:p>
    <w:p w:rsidR="007D3655" w:rsidRPr="007D3655" w:rsidRDefault="007D3655" w:rsidP="007D3655">
      <w:pPr>
        <w:spacing w:line="276" w:lineRule="auto"/>
        <w:ind w:right="284"/>
        <w:jc w:val="both"/>
        <w:rPr>
          <w:rFonts w:ascii="Montserrat" w:hAnsi="Montserrat"/>
          <w:sz w:val="18"/>
          <w:szCs w:val="18"/>
        </w:rPr>
      </w:pPr>
    </w:p>
    <w:p w:rsidR="007D3655" w:rsidRPr="007D3655" w:rsidRDefault="007D3655" w:rsidP="007D3655">
      <w:pPr>
        <w:spacing w:line="276" w:lineRule="auto"/>
        <w:ind w:right="284"/>
        <w:jc w:val="both"/>
        <w:rPr>
          <w:rFonts w:ascii="Montserrat" w:hAnsi="Montserrat"/>
          <w:sz w:val="18"/>
          <w:szCs w:val="18"/>
        </w:rPr>
      </w:pPr>
      <w:r w:rsidRPr="007D3655">
        <w:rPr>
          <w:rFonts w:ascii="Montserrat" w:hAnsi="Montserrat"/>
          <w:sz w:val="18"/>
          <w:szCs w:val="18"/>
        </w:rPr>
        <w:t xml:space="preserve">Al respecto, se informa que las resoluciones a los recursos de revocación que causaron firmeza en el </w:t>
      </w:r>
      <w:r w:rsidRPr="007D3655">
        <w:rPr>
          <w:rFonts w:ascii="Montserrat" w:hAnsi="Montserrat"/>
          <w:b/>
          <w:sz w:val="18"/>
          <w:szCs w:val="18"/>
        </w:rPr>
        <w:t>cuarto trimestre del año 2022</w:t>
      </w:r>
      <w:r w:rsidRPr="007D3655">
        <w:rPr>
          <w:rFonts w:ascii="Montserrat" w:hAnsi="Montserrat"/>
          <w:sz w:val="18"/>
          <w:szCs w:val="18"/>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7D3655" w:rsidRPr="007D3655" w:rsidRDefault="007D3655" w:rsidP="007D3655">
      <w:pPr>
        <w:spacing w:line="276" w:lineRule="auto"/>
        <w:ind w:right="284"/>
        <w:jc w:val="both"/>
        <w:rPr>
          <w:rFonts w:ascii="Montserrat" w:hAnsi="Montserrat"/>
          <w:sz w:val="18"/>
          <w:szCs w:val="18"/>
        </w:rPr>
      </w:pPr>
    </w:p>
    <w:p w:rsidR="007D3655" w:rsidRDefault="007D3655" w:rsidP="007D3655">
      <w:pPr>
        <w:spacing w:line="276" w:lineRule="auto"/>
        <w:ind w:right="284"/>
        <w:jc w:val="both"/>
        <w:rPr>
          <w:rFonts w:ascii="Montserrat" w:hAnsi="Montserrat"/>
          <w:sz w:val="18"/>
          <w:szCs w:val="18"/>
        </w:rPr>
      </w:pPr>
      <w:r w:rsidRPr="007D3655">
        <w:rPr>
          <w:rFonts w:ascii="Montserrat" w:hAnsi="Montserrat"/>
          <w:sz w:val="18"/>
          <w:szCs w:val="18"/>
        </w:rPr>
        <w:t>En consecuencia, la información confidencial que se testa en las versiones públicas, por encontrarse protegida por el secreto fiscal, entre otra, es la siguiente:</w:t>
      </w:r>
    </w:p>
    <w:p w:rsidR="007D3655" w:rsidRPr="00DF2BE5" w:rsidRDefault="007D3655" w:rsidP="007D3655">
      <w:pPr>
        <w:spacing w:line="276" w:lineRule="auto"/>
        <w:ind w:right="284"/>
        <w:jc w:val="both"/>
        <w:rPr>
          <w:rFonts w:ascii="Montserrat" w:hAnsi="Montserrat"/>
          <w:sz w:val="18"/>
          <w:szCs w:val="18"/>
        </w:rPr>
      </w:pPr>
    </w:p>
    <w:p w:rsidR="007D3655" w:rsidRPr="00DF2BE5" w:rsidRDefault="007D3655" w:rsidP="007D3655">
      <w:pPr>
        <w:pStyle w:val="Prrafodelista"/>
        <w:numPr>
          <w:ilvl w:val="0"/>
          <w:numId w:val="1"/>
        </w:numPr>
        <w:spacing w:line="276" w:lineRule="auto"/>
        <w:ind w:left="284" w:right="49" w:firstLine="0"/>
        <w:jc w:val="both"/>
        <w:rPr>
          <w:rFonts w:ascii="Montserrat" w:hAnsi="Montserrat" w:cs="Arial"/>
          <w:sz w:val="18"/>
          <w:szCs w:val="18"/>
        </w:rPr>
      </w:pPr>
      <w:r w:rsidRPr="00DF2BE5">
        <w:rPr>
          <w:rFonts w:ascii="Montserrat" w:hAnsi="Montserrat"/>
          <w:sz w:val="18"/>
          <w:szCs w:val="18"/>
        </w:rPr>
        <w:t>Nombre, denominación y razón social de contribuyentes.</w:t>
      </w:r>
    </w:p>
    <w:p w:rsidR="007D3655" w:rsidRPr="00DF2BE5" w:rsidRDefault="007D3655" w:rsidP="007D3655">
      <w:pPr>
        <w:pStyle w:val="Prrafodelista"/>
        <w:numPr>
          <w:ilvl w:val="0"/>
          <w:numId w:val="1"/>
        </w:numPr>
        <w:spacing w:line="276" w:lineRule="auto"/>
        <w:ind w:left="284" w:right="49" w:firstLine="0"/>
        <w:jc w:val="both"/>
        <w:rPr>
          <w:rFonts w:ascii="Montserrat" w:hAnsi="Montserrat" w:cs="Arial"/>
          <w:sz w:val="18"/>
          <w:szCs w:val="18"/>
        </w:rPr>
      </w:pPr>
      <w:r w:rsidRPr="00DF2BE5">
        <w:rPr>
          <w:rFonts w:ascii="Montserrat" w:hAnsi="Montserrat" w:cs="Arial"/>
          <w:sz w:val="18"/>
          <w:szCs w:val="18"/>
        </w:rPr>
        <w:t>Clave del Registro Federal de Contribuyentes.</w:t>
      </w:r>
    </w:p>
    <w:p w:rsidR="007D3655" w:rsidRPr="00DF2BE5" w:rsidRDefault="007D3655" w:rsidP="007D3655">
      <w:pPr>
        <w:pStyle w:val="Prrafodelista"/>
        <w:numPr>
          <w:ilvl w:val="0"/>
          <w:numId w:val="1"/>
        </w:numPr>
        <w:spacing w:line="276" w:lineRule="auto"/>
        <w:ind w:left="284" w:right="49" w:firstLine="0"/>
        <w:jc w:val="both"/>
        <w:rPr>
          <w:rFonts w:ascii="Montserrat" w:hAnsi="Montserrat" w:cs="Arial"/>
          <w:sz w:val="18"/>
          <w:szCs w:val="18"/>
        </w:rPr>
      </w:pPr>
      <w:r w:rsidRPr="00DF2BE5">
        <w:rPr>
          <w:rFonts w:ascii="Montserrat" w:hAnsi="Montserrat"/>
          <w:sz w:val="18"/>
          <w:szCs w:val="18"/>
        </w:rPr>
        <w:t>Correo electrónico de contribuyentes.</w:t>
      </w:r>
    </w:p>
    <w:p w:rsidR="007D3655" w:rsidRDefault="007D3655" w:rsidP="007D3655">
      <w:pPr>
        <w:pStyle w:val="Prrafodelista"/>
        <w:numPr>
          <w:ilvl w:val="0"/>
          <w:numId w:val="1"/>
        </w:numPr>
        <w:spacing w:line="276" w:lineRule="auto"/>
        <w:ind w:left="284" w:right="49" w:firstLine="0"/>
        <w:jc w:val="both"/>
        <w:rPr>
          <w:rFonts w:ascii="Montserrat" w:hAnsi="Montserrat" w:cs="Arial"/>
          <w:sz w:val="18"/>
          <w:szCs w:val="18"/>
        </w:rPr>
      </w:pPr>
      <w:r w:rsidRPr="00DF2BE5">
        <w:rPr>
          <w:rFonts w:ascii="Montserrat" w:hAnsi="Montserrat" w:cs="Arial"/>
          <w:sz w:val="18"/>
          <w:szCs w:val="18"/>
        </w:rPr>
        <w:t>Domicilio</w:t>
      </w:r>
      <w:r>
        <w:rPr>
          <w:rFonts w:ascii="Montserrat" w:hAnsi="Montserrat" w:cs="Arial"/>
          <w:sz w:val="18"/>
          <w:szCs w:val="18"/>
        </w:rPr>
        <w:t xml:space="preserve"> fiscal.</w:t>
      </w:r>
    </w:p>
    <w:p w:rsidR="007D3655" w:rsidRPr="00DF2BE5" w:rsidRDefault="007D3655" w:rsidP="007D3655">
      <w:pPr>
        <w:numPr>
          <w:ilvl w:val="0"/>
          <w:numId w:val="1"/>
        </w:numPr>
        <w:spacing w:after="200" w:line="276" w:lineRule="auto"/>
        <w:ind w:left="284" w:right="49" w:firstLine="0"/>
        <w:contextualSpacing/>
        <w:jc w:val="both"/>
        <w:rPr>
          <w:rFonts w:ascii="Montserrat" w:hAnsi="Montserrat"/>
          <w:sz w:val="18"/>
          <w:szCs w:val="18"/>
        </w:rPr>
      </w:pPr>
      <w:r w:rsidRPr="00DF2BE5">
        <w:rPr>
          <w:rFonts w:ascii="Montserrat" w:hAnsi="Montserrat"/>
          <w:sz w:val="18"/>
          <w:szCs w:val="18"/>
        </w:rPr>
        <w:t>Montos de créditos fiscales y/o multas.</w:t>
      </w:r>
    </w:p>
    <w:p w:rsidR="007D3655" w:rsidRPr="00DF2BE5" w:rsidRDefault="007D3655" w:rsidP="007D3655">
      <w:pPr>
        <w:numPr>
          <w:ilvl w:val="0"/>
          <w:numId w:val="1"/>
        </w:numPr>
        <w:spacing w:after="200" w:line="276" w:lineRule="auto"/>
        <w:ind w:left="284" w:right="49" w:firstLine="0"/>
        <w:contextualSpacing/>
        <w:jc w:val="both"/>
        <w:rPr>
          <w:rFonts w:ascii="Montserrat" w:hAnsi="Montserrat"/>
          <w:sz w:val="18"/>
          <w:szCs w:val="18"/>
        </w:rPr>
      </w:pPr>
      <w:r w:rsidRPr="00DF2BE5">
        <w:rPr>
          <w:rFonts w:ascii="Montserrat" w:hAnsi="Montserrat"/>
          <w:sz w:val="18"/>
          <w:szCs w:val="18"/>
        </w:rPr>
        <w:t>Folio SIFEN, Cadena, Sello digital, código QR y firma digital del funcionario.</w:t>
      </w:r>
      <w:r w:rsidRPr="00DF2BE5">
        <w:rPr>
          <w:rFonts w:ascii="Montserrat" w:eastAsia="Times" w:hAnsi="Montserrat" w:cs="Arial"/>
          <w:iCs/>
          <w:sz w:val="18"/>
          <w:szCs w:val="18"/>
        </w:rPr>
        <w:t xml:space="preserve"> </w:t>
      </w:r>
    </w:p>
    <w:p w:rsidR="007D3655" w:rsidRDefault="007D3655" w:rsidP="007D3655">
      <w:pPr>
        <w:numPr>
          <w:ilvl w:val="0"/>
          <w:numId w:val="2"/>
        </w:numPr>
        <w:spacing w:after="200" w:line="276" w:lineRule="auto"/>
        <w:ind w:left="284" w:right="49" w:firstLine="0"/>
        <w:contextualSpacing/>
        <w:jc w:val="both"/>
        <w:rPr>
          <w:rFonts w:ascii="Montserrat" w:hAnsi="Montserrat"/>
          <w:sz w:val="18"/>
          <w:szCs w:val="18"/>
        </w:rPr>
      </w:pPr>
      <w:r w:rsidRPr="00DF2BE5">
        <w:rPr>
          <w:rFonts w:ascii="Montserrat" w:hAnsi="Montserrat"/>
          <w:sz w:val="18"/>
          <w:szCs w:val="18"/>
        </w:rPr>
        <w:t xml:space="preserve">Resolución </w:t>
      </w:r>
      <w:r>
        <w:rPr>
          <w:rFonts w:ascii="Montserrat" w:hAnsi="Montserrat"/>
          <w:sz w:val="18"/>
          <w:szCs w:val="18"/>
        </w:rPr>
        <w:t>impugnada</w:t>
      </w:r>
      <w:r w:rsidRPr="00DF2BE5">
        <w:rPr>
          <w:rFonts w:ascii="Montserrat" w:hAnsi="Montserrat"/>
          <w:sz w:val="18"/>
          <w:szCs w:val="18"/>
        </w:rPr>
        <w:t>.</w:t>
      </w:r>
    </w:p>
    <w:p w:rsidR="007D3655" w:rsidRDefault="007D365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Nombre y firma de persona física que acusa de recibido la resolución.</w:t>
      </w:r>
    </w:p>
    <w:p w:rsidR="007D3655" w:rsidRPr="00DF2BE5" w:rsidRDefault="007D365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Número de juicio.</w:t>
      </w:r>
    </w:p>
    <w:p w:rsidR="007D3655" w:rsidRDefault="007D3655" w:rsidP="007D3655">
      <w:pPr>
        <w:numPr>
          <w:ilvl w:val="0"/>
          <w:numId w:val="2"/>
        </w:numPr>
        <w:spacing w:after="200" w:line="276" w:lineRule="auto"/>
        <w:ind w:left="284" w:right="49" w:firstLine="0"/>
        <w:contextualSpacing/>
        <w:jc w:val="both"/>
        <w:rPr>
          <w:rFonts w:ascii="Montserrat" w:hAnsi="Montserrat"/>
          <w:sz w:val="18"/>
          <w:szCs w:val="18"/>
        </w:rPr>
      </w:pPr>
      <w:r w:rsidRPr="00DF2BE5">
        <w:rPr>
          <w:rFonts w:ascii="Montserrat" w:hAnsi="Montserrat"/>
          <w:sz w:val="18"/>
          <w:szCs w:val="18"/>
        </w:rPr>
        <w:t>Ejercicio revisado.</w:t>
      </w:r>
    </w:p>
    <w:p w:rsidR="00750CD5" w:rsidRDefault="00750CD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Periodo revisado</w:t>
      </w:r>
    </w:p>
    <w:p w:rsidR="00750CD5" w:rsidRPr="00DF2BE5" w:rsidRDefault="00750CD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Contribuciones revisadas.</w:t>
      </w:r>
    </w:p>
    <w:p w:rsidR="007D3655" w:rsidRPr="00DF2BE5" w:rsidRDefault="007D3655" w:rsidP="007D3655">
      <w:pPr>
        <w:numPr>
          <w:ilvl w:val="0"/>
          <w:numId w:val="2"/>
        </w:numPr>
        <w:spacing w:after="200" w:line="276" w:lineRule="auto"/>
        <w:ind w:left="284" w:right="49" w:firstLine="0"/>
        <w:contextualSpacing/>
        <w:jc w:val="both"/>
        <w:rPr>
          <w:rFonts w:ascii="Montserrat" w:hAnsi="Montserrat"/>
          <w:sz w:val="18"/>
          <w:szCs w:val="18"/>
        </w:rPr>
      </w:pPr>
      <w:r w:rsidRPr="00DF2BE5">
        <w:rPr>
          <w:rFonts w:ascii="Montserrat" w:hAnsi="Montserrat"/>
          <w:sz w:val="18"/>
          <w:szCs w:val="18"/>
        </w:rPr>
        <w:t>Impuestos revisados.</w:t>
      </w:r>
    </w:p>
    <w:p w:rsidR="007D3655" w:rsidRPr="00DF2BE5" w:rsidRDefault="007D365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Folio del a</w:t>
      </w:r>
      <w:r w:rsidRPr="00DF2BE5">
        <w:rPr>
          <w:rFonts w:ascii="Montserrat" w:hAnsi="Montserrat"/>
          <w:sz w:val="18"/>
          <w:szCs w:val="18"/>
        </w:rPr>
        <w:t>cto administrativo.</w:t>
      </w:r>
    </w:p>
    <w:p w:rsidR="007D3655" w:rsidRDefault="007D365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Número de control.</w:t>
      </w:r>
    </w:p>
    <w:p w:rsidR="00750CD5" w:rsidRDefault="00750CD5" w:rsidP="007D3655">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Número de operación.</w:t>
      </w:r>
    </w:p>
    <w:p w:rsidR="00ED2E64" w:rsidRPr="00E44749" w:rsidRDefault="00ED2E64" w:rsidP="007D3655">
      <w:pPr>
        <w:numPr>
          <w:ilvl w:val="0"/>
          <w:numId w:val="2"/>
        </w:numPr>
        <w:spacing w:after="200" w:line="276" w:lineRule="auto"/>
        <w:ind w:left="284" w:right="49" w:firstLine="0"/>
        <w:contextualSpacing/>
        <w:jc w:val="both"/>
        <w:rPr>
          <w:rFonts w:ascii="Montserrat" w:hAnsi="Montserrat"/>
          <w:sz w:val="18"/>
          <w:szCs w:val="18"/>
        </w:rPr>
      </w:pPr>
      <w:r w:rsidRPr="00E44749">
        <w:rPr>
          <w:rFonts w:ascii="Montserrat" w:hAnsi="Montserrat"/>
          <w:sz w:val="18"/>
          <w:szCs w:val="18"/>
        </w:rPr>
        <w:t>Número de Procedimiento Administrativo en Materia Aduanera.</w:t>
      </w:r>
    </w:p>
    <w:p w:rsidR="00ED2E64" w:rsidRPr="00E44749" w:rsidRDefault="00ED2E64" w:rsidP="007D3655">
      <w:pPr>
        <w:numPr>
          <w:ilvl w:val="0"/>
          <w:numId w:val="2"/>
        </w:numPr>
        <w:spacing w:after="200" w:line="276" w:lineRule="auto"/>
        <w:ind w:left="284" w:right="49" w:firstLine="0"/>
        <w:contextualSpacing/>
        <w:jc w:val="both"/>
        <w:rPr>
          <w:rFonts w:ascii="Montserrat" w:hAnsi="Montserrat"/>
          <w:sz w:val="18"/>
          <w:szCs w:val="18"/>
        </w:rPr>
      </w:pPr>
      <w:r w:rsidRPr="00E44749">
        <w:rPr>
          <w:rFonts w:ascii="Montserrat" w:hAnsi="Montserrat"/>
          <w:sz w:val="18"/>
          <w:szCs w:val="18"/>
        </w:rPr>
        <w:t>Agente aduanal.</w:t>
      </w:r>
    </w:p>
    <w:p w:rsidR="007D3655" w:rsidRPr="00EE5962" w:rsidRDefault="007D3655" w:rsidP="007D3655">
      <w:pPr>
        <w:spacing w:line="276" w:lineRule="auto"/>
        <w:ind w:right="5954"/>
        <w:jc w:val="both"/>
        <w:rPr>
          <w:rFonts w:ascii="Montserrat" w:hAnsi="Montserrat"/>
          <w:sz w:val="10"/>
          <w:szCs w:val="10"/>
        </w:rPr>
      </w:pPr>
    </w:p>
    <w:p w:rsidR="00ED2E64" w:rsidRDefault="00ED2E64" w:rsidP="00ED2E64">
      <w:pPr>
        <w:jc w:val="both"/>
        <w:rPr>
          <w:rFonts w:ascii="Montserrat Regular" w:hAnsi="Montserrat Regular"/>
          <w:sz w:val="18"/>
          <w:szCs w:val="18"/>
        </w:rPr>
      </w:pPr>
      <w:r w:rsidRPr="00325396">
        <w:rPr>
          <w:rFonts w:ascii="Montserrat Regular" w:hAnsi="Montserrat Regular"/>
          <w:sz w:val="18"/>
          <w:szCs w:val="18"/>
        </w:rPr>
        <w:lastRenderedPageBreak/>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8F694A" w:rsidRDefault="008F694A" w:rsidP="00ED2E64">
      <w:pPr>
        <w:jc w:val="both"/>
        <w:rPr>
          <w:rFonts w:ascii="Montserrat Regular" w:hAnsi="Montserrat Regular"/>
          <w:sz w:val="18"/>
          <w:szCs w:val="18"/>
        </w:rPr>
      </w:pPr>
    </w:p>
    <w:p w:rsidR="008F694A" w:rsidRDefault="008F694A" w:rsidP="00ED2E64">
      <w:pPr>
        <w:jc w:val="both"/>
        <w:rPr>
          <w:rFonts w:ascii="Montserrat Regular" w:hAnsi="Montserrat Regular"/>
          <w:sz w:val="18"/>
          <w:szCs w:val="18"/>
        </w:rPr>
      </w:pPr>
      <w:r>
        <w:rPr>
          <w:rFonts w:ascii="Montserrat Regular" w:hAnsi="Montserrat Regular"/>
          <w:sz w:val="18"/>
          <w:szCs w:val="18"/>
        </w:rPr>
        <w:t>Así también los datos personales que se testarán, son los siguientes:</w:t>
      </w:r>
    </w:p>
    <w:p w:rsidR="008F694A" w:rsidRDefault="008F694A" w:rsidP="00ED2E64">
      <w:pPr>
        <w:jc w:val="both"/>
        <w:rPr>
          <w:rFonts w:ascii="Montserrat Regular" w:hAnsi="Montserrat Regular"/>
          <w:sz w:val="18"/>
          <w:szCs w:val="18"/>
        </w:rPr>
      </w:pPr>
    </w:p>
    <w:p w:rsidR="008F694A" w:rsidRDefault="008F694A" w:rsidP="008F694A">
      <w:pPr>
        <w:numPr>
          <w:ilvl w:val="0"/>
          <w:numId w:val="2"/>
        </w:numPr>
        <w:spacing w:after="200" w:line="276" w:lineRule="auto"/>
        <w:ind w:left="284" w:right="49" w:firstLine="0"/>
        <w:contextualSpacing/>
        <w:jc w:val="both"/>
        <w:rPr>
          <w:rFonts w:ascii="Montserrat" w:hAnsi="Montserrat"/>
          <w:sz w:val="18"/>
          <w:szCs w:val="18"/>
        </w:rPr>
      </w:pPr>
      <w:r>
        <w:rPr>
          <w:rFonts w:ascii="Montserrat" w:hAnsi="Montserrat"/>
          <w:sz w:val="18"/>
          <w:szCs w:val="18"/>
        </w:rPr>
        <w:t>Número de credencial del Instituto Nacional Electoral.</w:t>
      </w:r>
    </w:p>
    <w:p w:rsidR="008F694A" w:rsidRDefault="008F694A" w:rsidP="007D3655">
      <w:pPr>
        <w:jc w:val="both"/>
        <w:rPr>
          <w:rFonts w:ascii="Montserrat" w:hAnsi="Montserrat"/>
          <w:sz w:val="18"/>
          <w:szCs w:val="18"/>
        </w:rPr>
      </w:pPr>
    </w:p>
    <w:p w:rsidR="00ED2E64" w:rsidRDefault="008F694A" w:rsidP="007D3655">
      <w:pPr>
        <w:jc w:val="both"/>
        <w:rPr>
          <w:rFonts w:ascii="Montserrat" w:hAnsi="Montserrat"/>
          <w:sz w:val="18"/>
          <w:szCs w:val="18"/>
        </w:rPr>
      </w:pPr>
      <w:r w:rsidRPr="008F694A">
        <w:rPr>
          <w:rFonts w:ascii="Montserrat" w:hAnsi="Montserrat"/>
          <w:sz w:val="18"/>
          <w:szCs w:val="18"/>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ED2E64" w:rsidRDefault="00ED2E64" w:rsidP="007D3655">
      <w:pPr>
        <w:jc w:val="both"/>
        <w:rPr>
          <w:rFonts w:ascii="Montserrat" w:hAnsi="Montserrat"/>
          <w:sz w:val="18"/>
          <w:szCs w:val="18"/>
        </w:rPr>
      </w:pPr>
    </w:p>
    <w:p w:rsidR="007D3655" w:rsidRPr="00DF2BE5" w:rsidRDefault="0047110B" w:rsidP="007D3655">
      <w:pPr>
        <w:jc w:val="both"/>
        <w:rPr>
          <w:rFonts w:ascii="Montserrat" w:hAnsi="Montserrat"/>
          <w:sz w:val="18"/>
          <w:szCs w:val="18"/>
        </w:rPr>
      </w:pPr>
      <w:r>
        <w:rPr>
          <w:rFonts w:ascii="Montserrat" w:hAnsi="Montserrat"/>
          <w:noProof/>
          <w:sz w:val="18"/>
          <w:szCs w:val="18"/>
          <w:lang w:eastAsia="es-MX"/>
        </w:rPr>
        <w:drawing>
          <wp:anchor distT="0" distB="0" distL="114300" distR="114300" simplePos="0" relativeHeight="251658240" behindDoc="0" locked="0" layoutInCell="1" allowOverlap="1">
            <wp:simplePos x="0" y="0"/>
            <wp:positionH relativeFrom="column">
              <wp:posOffset>5125720</wp:posOffset>
            </wp:positionH>
            <wp:positionV relativeFrom="paragraph">
              <wp:posOffset>523240</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7D3655">
        <w:rPr>
          <w:rFonts w:ascii="Montserrat" w:hAnsi="Montserrat"/>
          <w:sz w:val="18"/>
          <w:szCs w:val="18"/>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240"/>
      </w:tblGrid>
      <w:tr w:rsidR="007D3655" w:rsidRPr="00DF2BE5" w:rsidTr="00B959A1">
        <w:tc>
          <w:tcPr>
            <w:tcW w:w="5240" w:type="dxa"/>
          </w:tcPr>
          <w:p w:rsidR="007D3655" w:rsidRPr="00DF2BE5" w:rsidRDefault="007D3655" w:rsidP="00B959A1">
            <w:pPr>
              <w:spacing w:line="276" w:lineRule="auto"/>
              <w:jc w:val="both"/>
              <w:rPr>
                <w:rFonts w:ascii="Montserrat" w:hAnsi="Montserrat"/>
                <w:sz w:val="18"/>
                <w:szCs w:val="18"/>
              </w:rPr>
            </w:pPr>
          </w:p>
        </w:tc>
        <w:tc>
          <w:tcPr>
            <w:tcW w:w="5240" w:type="dxa"/>
          </w:tcPr>
          <w:p w:rsidR="007D3655" w:rsidRPr="00DF2BE5" w:rsidRDefault="007D3655" w:rsidP="00B959A1">
            <w:pPr>
              <w:spacing w:line="276" w:lineRule="auto"/>
              <w:jc w:val="right"/>
              <w:rPr>
                <w:rFonts w:ascii="Montserrat" w:hAnsi="Montserrat"/>
                <w:sz w:val="18"/>
                <w:szCs w:val="18"/>
              </w:rPr>
            </w:pPr>
          </w:p>
        </w:tc>
      </w:tr>
    </w:tbl>
    <w:p w:rsidR="007D3655" w:rsidRPr="00DF2BE5" w:rsidRDefault="007D3655" w:rsidP="007D3655">
      <w:pPr>
        <w:spacing w:line="276" w:lineRule="auto"/>
        <w:ind w:right="6236"/>
        <w:rPr>
          <w:rFonts w:ascii="Montserrat" w:hAnsi="Montserrat"/>
          <w:sz w:val="18"/>
          <w:szCs w:val="18"/>
        </w:rPr>
      </w:pPr>
      <w:r w:rsidRPr="00DF2BE5">
        <w:rPr>
          <w:rFonts w:ascii="Montserrat" w:hAnsi="Montserrat"/>
          <w:sz w:val="18"/>
          <w:szCs w:val="18"/>
        </w:rPr>
        <w:t>A t e n t a m e n t e</w:t>
      </w:r>
    </w:p>
    <w:p w:rsidR="007D3655" w:rsidRPr="00DF2BE5" w:rsidRDefault="007D3655" w:rsidP="007D3655">
      <w:pPr>
        <w:spacing w:line="276" w:lineRule="auto"/>
        <w:ind w:right="-660"/>
        <w:jc w:val="both"/>
        <w:rPr>
          <w:rFonts w:ascii="Montserrat" w:hAnsi="Montserrat"/>
          <w:b/>
          <w:sz w:val="18"/>
          <w:szCs w:val="18"/>
        </w:rPr>
      </w:pPr>
    </w:p>
    <w:p w:rsidR="007D3655" w:rsidRPr="00DF2BE5" w:rsidRDefault="007D3655" w:rsidP="007D3655">
      <w:pPr>
        <w:spacing w:line="276" w:lineRule="auto"/>
        <w:ind w:right="-660"/>
        <w:jc w:val="both"/>
        <w:rPr>
          <w:rFonts w:ascii="Montserrat" w:hAnsi="Montserrat"/>
          <w:b/>
          <w:sz w:val="18"/>
          <w:szCs w:val="18"/>
        </w:rPr>
      </w:pPr>
    </w:p>
    <w:p w:rsidR="007D3655" w:rsidRPr="00DF2BE5" w:rsidRDefault="007D3655" w:rsidP="007D3655">
      <w:pPr>
        <w:spacing w:line="276" w:lineRule="auto"/>
        <w:ind w:right="-660"/>
        <w:jc w:val="both"/>
        <w:rPr>
          <w:rFonts w:ascii="Montserrat" w:hAnsi="Montserrat"/>
          <w:b/>
          <w:sz w:val="18"/>
          <w:szCs w:val="18"/>
        </w:rPr>
      </w:pPr>
    </w:p>
    <w:p w:rsidR="007D3655" w:rsidRPr="00DF2BE5" w:rsidRDefault="007D3655" w:rsidP="007D3655">
      <w:pPr>
        <w:spacing w:line="276" w:lineRule="auto"/>
        <w:ind w:right="-660"/>
        <w:jc w:val="both"/>
        <w:rPr>
          <w:rFonts w:ascii="Montserrat" w:hAnsi="Montserrat"/>
          <w:b/>
          <w:sz w:val="18"/>
          <w:szCs w:val="18"/>
        </w:rPr>
      </w:pPr>
      <w:r w:rsidRPr="00DF2BE5">
        <w:rPr>
          <w:rFonts w:ascii="Montserrat" w:hAnsi="Montserrat"/>
          <w:b/>
          <w:sz w:val="18"/>
          <w:szCs w:val="18"/>
        </w:rPr>
        <w:t xml:space="preserve">Lic. </w:t>
      </w:r>
      <w:r w:rsidR="0056448E">
        <w:rPr>
          <w:rFonts w:ascii="Montserrat" w:hAnsi="Montserrat"/>
          <w:b/>
          <w:sz w:val="18"/>
          <w:szCs w:val="18"/>
        </w:rPr>
        <w:t xml:space="preserve">Norma Sanjuanita Vega Martínez </w:t>
      </w:r>
      <w:r w:rsidR="00491DAC">
        <w:rPr>
          <w:rFonts w:ascii="Montserrat" w:hAnsi="Montserrat"/>
          <w:b/>
          <w:sz w:val="18"/>
          <w:szCs w:val="18"/>
        </w:rPr>
        <w:t xml:space="preserve"> </w:t>
      </w:r>
    </w:p>
    <w:p w:rsidR="00491DAC" w:rsidRDefault="0056448E" w:rsidP="00FF4BA9">
      <w:pPr>
        <w:spacing w:line="276" w:lineRule="auto"/>
        <w:ind w:right="2410"/>
        <w:jc w:val="both"/>
        <w:rPr>
          <w:rFonts w:ascii="Montserrat" w:hAnsi="Montserrat"/>
          <w:sz w:val="18"/>
          <w:szCs w:val="18"/>
        </w:rPr>
      </w:pPr>
      <w:r>
        <w:rPr>
          <w:rFonts w:ascii="Montserrat" w:hAnsi="Montserrat"/>
          <w:sz w:val="18"/>
          <w:szCs w:val="18"/>
        </w:rPr>
        <w:t xml:space="preserve">Administradora Desconcentrada Jurídica de Jalisco "1" </w:t>
      </w:r>
      <w:r w:rsidR="00491DAC">
        <w:rPr>
          <w:rFonts w:ascii="Montserrat" w:hAnsi="Montserrat"/>
          <w:sz w:val="18"/>
          <w:szCs w:val="18"/>
        </w:rPr>
        <w:t xml:space="preserve"> </w:t>
      </w:r>
    </w:p>
    <w:p w:rsidR="00491DAC" w:rsidRDefault="00491DAC" w:rsidP="007D3655">
      <w:pPr>
        <w:spacing w:line="276" w:lineRule="auto"/>
        <w:ind w:right="1701"/>
        <w:jc w:val="both"/>
        <w:rPr>
          <w:rFonts w:ascii="Montserrat" w:hAnsi="Montserrat"/>
          <w:sz w:val="18"/>
          <w:szCs w:val="18"/>
        </w:rPr>
      </w:pPr>
    </w:p>
    <w:p w:rsidR="00125BEE" w:rsidRDefault="00125BEE" w:rsidP="00491DAC">
      <w:pPr>
        <w:spacing w:line="276" w:lineRule="auto"/>
        <w:jc w:val="both"/>
        <w:rPr>
          <w:rFonts w:ascii="Montserrat" w:hAnsi="Montserrat"/>
          <w:sz w:val="18"/>
          <w:szCs w:val="18"/>
        </w:rPr>
      </w:pPr>
      <w:r>
        <w:rPr>
          <w:rFonts w:ascii="Montserrat" w:hAnsi="Montserrat"/>
          <w:sz w:val="18"/>
          <w:szCs w:val="18"/>
        </w:rPr>
        <w:t>Firma Electrónica:</w:t>
      </w:r>
    </w:p>
    <w:p w:rsidR="00491DAC" w:rsidRDefault="00125BEE" w:rsidP="00491DAC">
      <w:pPr>
        <w:spacing w:line="276" w:lineRule="auto"/>
        <w:jc w:val="both"/>
        <w:rPr>
          <w:rFonts w:ascii="Montserrat" w:hAnsi="Montserrat"/>
          <w:sz w:val="18"/>
          <w:szCs w:val="18"/>
        </w:rPr>
      </w:pPr>
      <w:r>
        <w:rPr>
          <w:rFonts w:ascii="Montserrat" w:hAnsi="Montserrat"/>
          <w:sz w:val="18"/>
          <w:szCs w:val="18"/>
        </w:rPr>
        <w:t xml:space="preserve">omYhoJYPGIeg8scAco0lzguzeZ5g+uWWTSkIDBs+g7JtMn++kZR6n5xESd9YWeUgOH5DkeSwnkky96scdhill4TpzvxxaCrRz25kES9MZJWdHp04JKtrVRrrRmzmP3khvvCQpbmoi9mX5fNNjmg5l8FpGNQiUQ47hjRg88AdQchr+1OKh3FLitzQgLwK+ibNwM7b5Ds5VWOBgwiSU+L1sW9+tVN0+5kVH0EdB6ecTVCl3WIiojWoaatH7yXMeSaVCcRm3BuSrqHRd4x36Wq/eFK05Wl2xhgHVjA2wCryWuq+mLfJ6kA+KhjZlQL3uQKMAgW9g8gqoR/osGGG4y/mUg== </w:t>
      </w:r>
      <w:r w:rsidR="00491DAC">
        <w:rPr>
          <w:rFonts w:ascii="Montserrat" w:hAnsi="Montserrat"/>
          <w:sz w:val="18"/>
          <w:szCs w:val="18"/>
        </w:rPr>
        <w:t xml:space="preserve"> </w:t>
      </w:r>
    </w:p>
    <w:p w:rsidR="00125BEE" w:rsidRDefault="00125BEE" w:rsidP="00491DAC">
      <w:pPr>
        <w:spacing w:line="276" w:lineRule="auto"/>
        <w:jc w:val="both"/>
        <w:rPr>
          <w:rFonts w:ascii="Montserrat" w:hAnsi="Montserrat"/>
          <w:sz w:val="18"/>
          <w:szCs w:val="18"/>
        </w:rPr>
      </w:pPr>
      <w:r>
        <w:rPr>
          <w:rFonts w:ascii="Montserrat" w:hAnsi="Montserrat"/>
          <w:sz w:val="18"/>
          <w:szCs w:val="18"/>
        </w:rPr>
        <w:t xml:space="preserve">Cadena original: </w:t>
      </w:r>
    </w:p>
    <w:p w:rsidR="00125BEE" w:rsidRDefault="00125BEE" w:rsidP="00491DAC">
      <w:pPr>
        <w:spacing w:line="276" w:lineRule="auto"/>
        <w:jc w:val="both"/>
        <w:rPr>
          <w:rFonts w:ascii="Montserrat" w:hAnsi="Montserrat"/>
          <w:sz w:val="18"/>
          <w:szCs w:val="18"/>
        </w:rPr>
      </w:pPr>
      <w:r>
        <w:rPr>
          <w:rFonts w:ascii="Montserrat" w:hAnsi="Montserrat"/>
          <w:sz w:val="18"/>
          <w:szCs w:val="18"/>
        </w:rPr>
        <w:t>||SAT970701NN3|Comité de Transparencia del Servicio de Administración Tributaria |600-30-2022-13404|14 de diciembre de 2022|12/15/2022 3:49:04 PM|00001088888800000031||</w:t>
      </w:r>
    </w:p>
    <w:p w:rsidR="00125BEE" w:rsidRDefault="00125BEE" w:rsidP="00491DAC">
      <w:pPr>
        <w:spacing w:line="276" w:lineRule="auto"/>
        <w:jc w:val="both"/>
        <w:rPr>
          <w:rFonts w:ascii="Montserrat" w:hAnsi="Montserrat"/>
          <w:sz w:val="18"/>
          <w:szCs w:val="18"/>
        </w:rPr>
      </w:pPr>
    </w:p>
    <w:p w:rsidR="00125BEE" w:rsidRDefault="00125BEE" w:rsidP="00491DAC">
      <w:pPr>
        <w:spacing w:line="276" w:lineRule="auto"/>
        <w:jc w:val="both"/>
        <w:rPr>
          <w:rFonts w:ascii="Montserrat" w:hAnsi="Montserrat"/>
          <w:sz w:val="18"/>
          <w:szCs w:val="18"/>
        </w:rPr>
      </w:pPr>
      <w:r>
        <w:rPr>
          <w:rFonts w:ascii="Montserrat" w:hAnsi="Montserrat"/>
          <w:sz w:val="18"/>
          <w:szCs w:val="18"/>
        </w:rPr>
        <w:t xml:space="preserve">Sello digital: </w:t>
      </w:r>
    </w:p>
    <w:p w:rsidR="007D3655" w:rsidRDefault="00125BEE" w:rsidP="00491DAC">
      <w:pPr>
        <w:spacing w:line="276" w:lineRule="auto"/>
        <w:jc w:val="both"/>
        <w:rPr>
          <w:rFonts w:ascii="Montserrat" w:hAnsi="Montserrat"/>
          <w:sz w:val="18"/>
          <w:szCs w:val="18"/>
        </w:rPr>
      </w:pPr>
      <w:r>
        <w:rPr>
          <w:rFonts w:ascii="Montserrat" w:hAnsi="Montserrat"/>
          <w:sz w:val="18"/>
          <w:szCs w:val="18"/>
        </w:rPr>
        <w:t xml:space="preserve">GeW1R+9RjDSyKAlCiZfU8/oal9ZG3w9FHk5yrbCU4nbHn92hQNLJKBPfE4pFbHyqWIM0X2DgdeM6P9fwU/NoG8GWdmT6KLW2gulcvP919JXdM3dm3eu1SwDvEJSlom8uG/8afM7g3ZlFmtvvnChJM7l9Xm6ydp24uxgIG65I9B0= </w:t>
      </w:r>
      <w:r w:rsidR="00491DAC">
        <w:rPr>
          <w:rFonts w:ascii="Montserrat" w:hAnsi="Montserrat"/>
          <w:sz w:val="18"/>
          <w:szCs w:val="18"/>
        </w:rPr>
        <w:t xml:space="preserve"> </w:t>
      </w:r>
      <w:r w:rsidR="007D3655">
        <w:rPr>
          <w:rFonts w:ascii="Montserrat" w:hAnsi="Montserrat"/>
          <w:sz w:val="18"/>
          <w:szCs w:val="18"/>
        </w:rPr>
        <w:t xml:space="preserve">  </w:t>
      </w:r>
    </w:p>
    <w:p w:rsidR="007D3655" w:rsidRDefault="007D3655" w:rsidP="007D3655">
      <w:pPr>
        <w:spacing w:line="276" w:lineRule="auto"/>
        <w:ind w:right="5954"/>
        <w:jc w:val="both"/>
        <w:rPr>
          <w:rFonts w:ascii="Montserrat" w:hAnsi="Montserrat"/>
          <w:sz w:val="16"/>
          <w:szCs w:val="16"/>
        </w:rPr>
      </w:pPr>
    </w:p>
    <w:p w:rsidR="007D3655" w:rsidRPr="00DF2BE5" w:rsidRDefault="007D3655" w:rsidP="007D3655">
      <w:pPr>
        <w:spacing w:line="276" w:lineRule="auto"/>
        <w:ind w:right="5954"/>
        <w:jc w:val="both"/>
        <w:rPr>
          <w:rFonts w:ascii="Montserrat" w:hAnsi="Montserrat"/>
          <w:sz w:val="16"/>
          <w:szCs w:val="16"/>
        </w:rPr>
      </w:pPr>
    </w:p>
    <w:p w:rsidR="007D3655" w:rsidRPr="00EE5962" w:rsidRDefault="007D3655" w:rsidP="007D3655">
      <w:pPr>
        <w:pStyle w:val="wordsection1"/>
        <w:spacing w:line="276" w:lineRule="auto"/>
        <w:ind w:right="284"/>
        <w:jc w:val="both"/>
        <w:rPr>
          <w:rFonts w:ascii="Montserrat" w:eastAsia="Times New Roman" w:hAnsi="Montserrat"/>
          <w:i/>
          <w:iCs/>
          <w:sz w:val="16"/>
          <w:szCs w:val="16"/>
          <w:lang w:eastAsia="en-US"/>
        </w:rPr>
      </w:pPr>
      <w:r w:rsidRPr="00EE5962">
        <w:rPr>
          <w:rFonts w:ascii="Montserrat"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7D3655" w:rsidRPr="00EE5962" w:rsidRDefault="007D3655" w:rsidP="007D3655">
      <w:pPr>
        <w:spacing w:line="276" w:lineRule="auto"/>
        <w:ind w:right="5954"/>
        <w:jc w:val="both"/>
        <w:rPr>
          <w:rFonts w:ascii="Montserrat" w:hAnsi="Montserrat"/>
          <w:sz w:val="10"/>
          <w:szCs w:val="10"/>
        </w:rPr>
      </w:pPr>
      <w:r w:rsidRPr="00EE5962">
        <w:rPr>
          <w:rFonts w:ascii="Montserrat" w:hAnsi="Montserrat"/>
          <w:sz w:val="10"/>
          <w:szCs w:val="10"/>
        </w:rPr>
        <w:t> </w:t>
      </w:r>
    </w:p>
    <w:p w:rsidR="007D3655" w:rsidRPr="00EE5962" w:rsidRDefault="007D3655" w:rsidP="007D3655">
      <w:pPr>
        <w:pStyle w:val="wordsection1"/>
        <w:spacing w:line="276" w:lineRule="auto"/>
        <w:ind w:right="284"/>
        <w:jc w:val="both"/>
        <w:rPr>
          <w:rFonts w:ascii="Montserrat" w:hAnsi="Montserrat"/>
          <w:i/>
          <w:iCs/>
          <w:sz w:val="16"/>
          <w:szCs w:val="16"/>
          <w:lang w:eastAsia="en-US"/>
        </w:rPr>
      </w:pPr>
      <w:r w:rsidRPr="00EE5962">
        <w:rPr>
          <w:rFonts w:ascii="Montserrat" w:hAnsi="Montserrat"/>
          <w:i/>
          <w:iCs/>
          <w:sz w:val="16"/>
          <w:szCs w:val="16"/>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EE5962">
        <w:rPr>
          <w:rFonts w:ascii="Montserrat" w:hAnsi="Montserrat"/>
          <w:i/>
          <w:iCs/>
          <w:sz w:val="16"/>
          <w:szCs w:val="16"/>
        </w:rPr>
        <w:t>2.9.3.</w:t>
      </w:r>
      <w:r w:rsidRPr="00EE5962">
        <w:rPr>
          <w:rFonts w:ascii="Montserrat" w:hAnsi="Montserrat"/>
          <w:i/>
          <w:iCs/>
          <w:sz w:val="16"/>
          <w:szCs w:val="16"/>
          <w:lang w:val="it-CH"/>
        </w:rPr>
        <w:t>, de la Resolución Miscelánea Fiscal para 2022, publicada en el Diario Oficial de la Federación el 27 de diciembre de 2021</w:t>
      </w:r>
      <w:r w:rsidRPr="00EE5962">
        <w:rPr>
          <w:rFonts w:ascii="Montserrat" w:hAnsi="Montserrat"/>
          <w:i/>
          <w:iCs/>
          <w:sz w:val="16"/>
          <w:szCs w:val="16"/>
        </w:rPr>
        <w:t>.</w:t>
      </w:r>
    </w:p>
    <w:p w:rsidR="007D3655" w:rsidRPr="00EE5962" w:rsidRDefault="007D3655" w:rsidP="007D3655">
      <w:pPr>
        <w:spacing w:line="276" w:lineRule="auto"/>
        <w:ind w:right="5954"/>
        <w:jc w:val="both"/>
        <w:rPr>
          <w:rFonts w:ascii="Montserrat" w:hAnsi="Montserrat"/>
          <w:sz w:val="10"/>
          <w:szCs w:val="10"/>
        </w:rPr>
      </w:pPr>
    </w:p>
    <w:p w:rsidR="007D3655" w:rsidRDefault="007F773A" w:rsidP="007D3655">
      <w:pPr>
        <w:spacing w:line="276" w:lineRule="auto"/>
      </w:pPr>
      <w:r>
        <w:rPr>
          <w:rFonts w:ascii="Montserrat" w:hAnsi="Montserrat"/>
          <w:sz w:val="16"/>
          <w:szCs w:val="18"/>
        </w:rPr>
        <w:t>LDN</w:t>
      </w:r>
      <w:r w:rsidR="007D3655" w:rsidRPr="00DF2BE5">
        <w:rPr>
          <w:rFonts w:ascii="Montserrat" w:hAnsi="Montserrat"/>
          <w:sz w:val="16"/>
          <w:szCs w:val="18"/>
        </w:rPr>
        <w:t>/SPVR</w:t>
      </w:r>
    </w:p>
    <w:p w:rsidR="007D3655" w:rsidRDefault="007D3655"/>
    <w:sectPr w:rsidR="007D3655" w:rsidSect="00AE1C6F">
      <w:headerReference w:type="default" r:id="rId8"/>
      <w:footerReference w:type="default" r:id="rId9"/>
      <w:headerReference w:type="first" r:id="rId10"/>
      <w:footerReference w:type="first" r:id="rId11"/>
      <w:pgSz w:w="12240" w:h="15840"/>
      <w:pgMar w:top="1417" w:right="616" w:bottom="1417" w:left="1134"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FC2" w:rsidRDefault="00667FC2" w:rsidP="008F694A">
      <w:r>
        <w:separator/>
      </w:r>
    </w:p>
  </w:endnote>
  <w:endnote w:type="continuationSeparator" w:id="0">
    <w:p w:rsidR="00667FC2" w:rsidRDefault="00667FC2" w:rsidP="008F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w:altName w:val="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962" w:rsidRPr="00EE5962" w:rsidRDefault="00667FC2">
    <w:pPr>
      <w:rPr>
        <w:sz w:val="10"/>
        <w:szCs w:val="1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884"/>
    </w:tblGrid>
    <w:tr w:rsidR="00666513" w:rsidTr="00666513">
      <w:tc>
        <w:tcPr>
          <w:tcW w:w="9884" w:type="dxa"/>
        </w:tcPr>
        <w:p w:rsidR="00180567" w:rsidRPr="00EE5962" w:rsidRDefault="00DA405D" w:rsidP="00180567">
          <w:pPr>
            <w:tabs>
              <w:tab w:val="left" w:pos="1764"/>
            </w:tabs>
            <w:autoSpaceDE w:val="0"/>
            <w:autoSpaceDN w:val="0"/>
            <w:ind w:right="49"/>
            <w:jc w:val="both"/>
            <w:rPr>
              <w:rFonts w:ascii="Montserrat" w:hAnsi="Montserrat"/>
              <w:i/>
              <w:iCs/>
              <w:color w:val="595959"/>
              <w:sz w:val="12"/>
              <w:szCs w:val="12"/>
            </w:rPr>
          </w:pPr>
          <w:r w:rsidRPr="00EE5962">
            <w:rPr>
              <w:rFonts w:ascii="Montserrat" w:hAnsi="Montserrat"/>
              <w:i/>
              <w:iCs/>
              <w:color w:val="595959"/>
              <w:sz w:val="12"/>
              <w:szCs w:val="12"/>
            </w:rPr>
            <w:t>Este documento contiene información que deberá ser clasificada como reservada, en caso de que se actualice (n) alguno (s) de los supuestos previstos en el artículo 98 de la Ley Federal de Transparencia  y Acceso a la Información Pública (LFTAIP), en virtud de que su difusión es de conformidad con lo previsto en el artículo 110, fracciones XI y XIII y 113, fracciones I, II y III de la Ley Federal de Transparencia y Acceso a la Información Pública, por un periodo de reserva  (máximo de 5 años, considerando el plazo de conservación total del expediente)”.</w:t>
          </w:r>
        </w:p>
        <w:p w:rsidR="00666513" w:rsidRPr="00EE5962" w:rsidRDefault="00DA405D" w:rsidP="00666513">
          <w:pPr>
            <w:pStyle w:val="Piedepgina"/>
            <w:jc w:val="both"/>
            <w:rPr>
              <w:rFonts w:ascii="Montserrat SemiBold" w:hAnsi="Montserrat SemiBold"/>
              <w:color w:val="BC9500"/>
              <w:sz w:val="12"/>
              <w:szCs w:val="12"/>
            </w:rPr>
          </w:pPr>
          <w:r w:rsidRPr="00EE5962">
            <w:rPr>
              <w:rFonts w:ascii="Montserrat SemiBold" w:hAnsi="Montserrat SemiBold"/>
              <w:color w:val="BC9500"/>
              <w:sz w:val="12"/>
              <w:szCs w:val="12"/>
            </w:rPr>
            <w:t xml:space="preserve">Avenida de las Américas N° 825 y 833, Colonia Jesús García, Sector Hidalgo, CP. 44656, Guadalajara, Jalisco. </w:t>
          </w:r>
        </w:p>
        <w:p w:rsidR="00666513" w:rsidRPr="00EE5962" w:rsidRDefault="00DA405D" w:rsidP="00666513">
          <w:pPr>
            <w:pStyle w:val="Piedepgina"/>
            <w:jc w:val="both"/>
            <w:rPr>
              <w:rFonts w:ascii="Montserrat SemiBold" w:hAnsi="Montserrat SemiBold"/>
              <w:color w:val="BC9500"/>
              <w:sz w:val="12"/>
              <w:szCs w:val="12"/>
            </w:rPr>
          </w:pPr>
          <w:r w:rsidRPr="00EE5962">
            <w:rPr>
              <w:rFonts w:ascii="Montserrat SemiBold" w:hAnsi="Montserrat SemiBold"/>
              <w:color w:val="BC9500"/>
              <w:sz w:val="12"/>
              <w:szCs w:val="12"/>
            </w:rPr>
            <w:t xml:space="preserve">sat.gob.mx / MarcaSAT (33) 3836-2100, ext. 64742 </w:t>
          </w:r>
        </w:p>
        <w:p w:rsidR="00666513" w:rsidRPr="00EE5962" w:rsidRDefault="00DA405D" w:rsidP="00666513">
          <w:pPr>
            <w:pStyle w:val="Piedepgina"/>
            <w:jc w:val="both"/>
            <w:rPr>
              <w:rFonts w:ascii="Montserrat SemiBold" w:hAnsi="Montserrat SemiBold"/>
              <w:color w:val="BC9500"/>
              <w:sz w:val="12"/>
              <w:szCs w:val="12"/>
            </w:rPr>
          </w:pPr>
          <w:r w:rsidRPr="00EE5962">
            <w:rPr>
              <w:rFonts w:ascii="Montserrat SemiBold" w:hAnsi="Montserrat SemiBold"/>
              <w:noProof/>
              <w:color w:val="BC9500"/>
              <w:sz w:val="12"/>
              <w:szCs w:val="12"/>
              <w:lang w:eastAsia="es-MX"/>
            </w:rPr>
            <w:drawing>
              <wp:anchor distT="0" distB="0" distL="114300" distR="114300" simplePos="0" relativeHeight="251660288" behindDoc="0" locked="0" layoutInCell="1" allowOverlap="1" wp14:anchorId="533B2DC0" wp14:editId="2057131E">
                <wp:simplePos x="0" y="0"/>
                <wp:positionH relativeFrom="column">
                  <wp:posOffset>4883150</wp:posOffset>
                </wp:positionH>
                <wp:positionV relativeFrom="paragraph">
                  <wp:posOffset>-252730</wp:posOffset>
                </wp:positionV>
                <wp:extent cx="1517650" cy="725170"/>
                <wp:effectExtent l="0" t="0" r="6350" b="1143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666513" w:rsidTr="00666513">
      <w:tc>
        <w:tcPr>
          <w:tcW w:w="9884" w:type="dxa"/>
        </w:tcPr>
        <w:p w:rsidR="00666513" w:rsidRPr="00EE5962" w:rsidRDefault="00DA405D" w:rsidP="00666513">
          <w:pPr>
            <w:pStyle w:val="Piedepgina"/>
            <w:jc w:val="both"/>
            <w:rPr>
              <w:rFonts w:ascii="Montserrat SemiBold" w:hAnsi="Montserrat SemiBold"/>
              <w:color w:val="BC9500"/>
              <w:sz w:val="12"/>
              <w:szCs w:val="12"/>
            </w:rPr>
          </w:pPr>
          <w:r w:rsidRPr="00EE5962">
            <w:rPr>
              <w:rFonts w:ascii="Montserrat SemiBold" w:hAnsi="Montserrat SemiBold"/>
              <w:noProof/>
              <w:color w:val="BC9500"/>
              <w:sz w:val="12"/>
              <w:szCs w:val="12"/>
              <w:lang w:eastAsia="es-MX"/>
            </w:rPr>
            <w:drawing>
              <wp:anchor distT="0" distB="0" distL="114300" distR="114300" simplePos="0" relativeHeight="251659264" behindDoc="1" locked="0" layoutInCell="1" allowOverlap="1" wp14:anchorId="47851CBF" wp14:editId="58ACA3BA">
                <wp:simplePos x="0" y="0"/>
                <wp:positionH relativeFrom="column">
                  <wp:align>left</wp:align>
                </wp:positionH>
                <wp:positionV relativeFrom="margin">
                  <wp:align>bottom</wp:align>
                </wp:positionV>
                <wp:extent cx="6101933" cy="206946"/>
                <wp:effectExtent l="0" t="0" r="0" b="0"/>
                <wp:wrapNone/>
                <wp:docPr id="118" name="Imagen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666513" w:rsidRPr="00A24C37" w:rsidRDefault="00667FC2" w:rsidP="00666513">
    <w:pPr>
      <w:pStyle w:val="Piedepgina"/>
    </w:pPr>
  </w:p>
  <w:sdt>
    <w:sdtPr>
      <w:id w:val="-14467484"/>
      <w:docPartObj>
        <w:docPartGallery w:val="Page Numbers (Bottom of Page)"/>
        <w:docPartUnique/>
      </w:docPartObj>
    </w:sdtPr>
    <w:sdtEndPr/>
    <w:sdtContent>
      <w:p w:rsidR="00666513" w:rsidRDefault="00DA405D" w:rsidP="00AE1C6F">
        <w:pPr>
          <w:pStyle w:val="Piedepgina"/>
          <w:ind w:right="-801"/>
          <w:jc w:val="right"/>
        </w:pPr>
        <w:r>
          <w:fldChar w:fldCharType="begin"/>
        </w:r>
        <w:r>
          <w:instrText>PAGE   \* MERGEFORMAT</w:instrText>
        </w:r>
        <w:r>
          <w:fldChar w:fldCharType="separate"/>
        </w:r>
        <w:r w:rsidR="0004453A">
          <w:rPr>
            <w:noProof/>
          </w:rPr>
          <w:t>3</w:t>
        </w:r>
        <w:r>
          <w:fldChar w:fldCharType="end"/>
        </w:r>
      </w:p>
    </w:sdtContent>
  </w:sdt>
  <w:p w:rsidR="00666513" w:rsidRPr="00EE5962" w:rsidRDefault="00667FC2" w:rsidP="00EE5962">
    <w:pPr>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567" w:rsidRDefault="00667FC2" w:rsidP="00180567">
    <w:pPr>
      <w:tabs>
        <w:tab w:val="left" w:pos="1764"/>
      </w:tabs>
      <w:autoSpaceDE w:val="0"/>
      <w:autoSpaceDN w:val="0"/>
      <w:ind w:right="49"/>
      <w:jc w:val="both"/>
      <w:rPr>
        <w:rFonts w:ascii="Montserrat" w:hAnsi="Montserrat"/>
        <w:i/>
        <w:iCs/>
        <w:color w:val="595959"/>
        <w:sz w:val="14"/>
        <w:szCs w:val="14"/>
      </w:rPr>
    </w:pPr>
  </w:p>
  <w:p w:rsidR="00582118" w:rsidRPr="00180567" w:rsidRDefault="00DA405D" w:rsidP="00180567">
    <w:pPr>
      <w:tabs>
        <w:tab w:val="left" w:pos="1764"/>
      </w:tabs>
      <w:autoSpaceDE w:val="0"/>
      <w:autoSpaceDN w:val="0"/>
      <w:ind w:right="49"/>
      <w:jc w:val="both"/>
      <w:rPr>
        <w:rFonts w:ascii="Montserrat" w:hAnsi="Montserrat"/>
        <w:i/>
        <w:iCs/>
        <w:color w:val="595959"/>
        <w:sz w:val="14"/>
        <w:szCs w:val="14"/>
      </w:rPr>
    </w:pPr>
    <w:r w:rsidRPr="00DF084C">
      <w:rPr>
        <w:rFonts w:ascii="Montserrat" w:hAnsi="Montserrat"/>
        <w:i/>
        <w:iCs/>
        <w:color w:val="595959"/>
        <w:sz w:val="14"/>
        <w:szCs w:val="14"/>
      </w:rPr>
      <w:t>Este documento contiene información que deberá ser clasificada como reservada, en caso de que se actualice (n) alguno (s) de los supuestos previstos en el artículo 98 de la Ley Federal de Transparencia  y Acceso a la Información Pública (LFTAIP), en virtud de que su difusión es de conformidad con lo previsto en el artículo 110, fracciones XI y XIII y 113, fracciones I, II y III de la Ley Federal de Transparencia y Acceso a la Información Pública, por un periodo de reserva  (máximo de 5 años, considerando el plazo de conservación total del expediente)”.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884"/>
    </w:tblGrid>
    <w:tr w:rsidR="00666513" w:rsidTr="00666513">
      <w:tc>
        <w:tcPr>
          <w:tcW w:w="9884" w:type="dxa"/>
        </w:tcPr>
        <w:p w:rsidR="00666513" w:rsidRPr="00F75C13" w:rsidRDefault="00DA405D" w:rsidP="00666513">
          <w:pPr>
            <w:pStyle w:val="Piedepgina"/>
            <w:jc w:val="both"/>
            <w:rPr>
              <w:rFonts w:ascii="Montserrat SemiBold" w:hAnsi="Montserrat SemiBold"/>
              <w:color w:val="BC9500"/>
              <w:sz w:val="14"/>
              <w:szCs w:val="14"/>
            </w:rPr>
          </w:pPr>
          <w:r>
            <w:rPr>
              <w:rFonts w:ascii="Montserrat SemiBold" w:hAnsi="Montserrat SemiBold"/>
              <w:color w:val="BC9500"/>
              <w:sz w:val="14"/>
              <w:szCs w:val="14"/>
            </w:rPr>
            <w:t xml:space="preserve">Avenida de las Américas N° 825 y 833, Colonia Jesús García, Sector Hidalgo, </w:t>
          </w:r>
          <w:r w:rsidRPr="00F75C13">
            <w:rPr>
              <w:rFonts w:ascii="Montserrat SemiBold" w:hAnsi="Montserrat SemiBold"/>
              <w:color w:val="BC9500"/>
              <w:sz w:val="14"/>
              <w:szCs w:val="14"/>
            </w:rPr>
            <w:t xml:space="preserve">CP. </w:t>
          </w:r>
          <w:r>
            <w:rPr>
              <w:rFonts w:ascii="Montserrat SemiBold" w:hAnsi="Montserrat SemiBold"/>
              <w:color w:val="BC9500"/>
              <w:sz w:val="14"/>
              <w:szCs w:val="14"/>
            </w:rPr>
            <w:t>44656</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Guadalajara, Jalisco</w:t>
          </w:r>
          <w:r w:rsidRPr="00F75C13">
            <w:rPr>
              <w:rFonts w:ascii="Montserrat SemiBold" w:hAnsi="Montserrat SemiBold"/>
              <w:color w:val="BC9500"/>
              <w:sz w:val="14"/>
              <w:szCs w:val="14"/>
            </w:rPr>
            <w:t xml:space="preserve">. </w:t>
          </w:r>
        </w:p>
        <w:p w:rsidR="00666513" w:rsidRPr="00F75C13" w:rsidRDefault="00DA405D" w:rsidP="00666513">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(33) 3836-2100, ext. 64742</w:t>
          </w:r>
          <w:r w:rsidRPr="00F75C13">
            <w:rPr>
              <w:rFonts w:ascii="Montserrat SemiBold" w:hAnsi="Montserrat SemiBold"/>
              <w:color w:val="BC9500"/>
              <w:sz w:val="14"/>
              <w:szCs w:val="14"/>
            </w:rPr>
            <w:t xml:space="preserve"> </w:t>
          </w:r>
        </w:p>
        <w:p w:rsidR="00666513" w:rsidRDefault="00DA405D" w:rsidP="00666513">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2336" behindDoc="0" locked="0" layoutInCell="1" allowOverlap="1" wp14:anchorId="177981C1" wp14:editId="2B73958B">
                <wp:simplePos x="0" y="0"/>
                <wp:positionH relativeFrom="column">
                  <wp:posOffset>4883150</wp:posOffset>
                </wp:positionH>
                <wp:positionV relativeFrom="paragraph">
                  <wp:posOffset>-252730</wp:posOffset>
                </wp:positionV>
                <wp:extent cx="1517650" cy="725170"/>
                <wp:effectExtent l="0" t="0" r="6350" b="11430"/>
                <wp:wrapNone/>
                <wp:docPr id="120" name="Imagen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666513" w:rsidTr="00666513">
      <w:tc>
        <w:tcPr>
          <w:tcW w:w="9884" w:type="dxa"/>
        </w:tcPr>
        <w:p w:rsidR="00666513" w:rsidRDefault="00DA405D" w:rsidP="00666513">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1312" behindDoc="1" locked="0" layoutInCell="1" allowOverlap="1" wp14:anchorId="0C3CB377" wp14:editId="0FBD9807">
                <wp:simplePos x="0" y="0"/>
                <wp:positionH relativeFrom="column">
                  <wp:align>left</wp:align>
                </wp:positionH>
                <wp:positionV relativeFrom="margin">
                  <wp:align>bottom</wp:align>
                </wp:positionV>
                <wp:extent cx="6101933" cy="206946"/>
                <wp:effectExtent l="0" t="0" r="0"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rsidR="00666513" w:rsidRPr="00A24C37" w:rsidRDefault="00667FC2" w:rsidP="00666513">
    <w:pPr>
      <w:pStyle w:val="Piedepgina"/>
    </w:pPr>
  </w:p>
  <w:sdt>
    <w:sdtPr>
      <w:id w:val="1559589054"/>
      <w:docPartObj>
        <w:docPartGallery w:val="Page Numbers (Bottom of Page)"/>
        <w:docPartUnique/>
      </w:docPartObj>
    </w:sdtPr>
    <w:sdtEndPr/>
    <w:sdtContent>
      <w:p w:rsidR="00666513" w:rsidRDefault="00DA405D" w:rsidP="00AE1C6F">
        <w:pPr>
          <w:pStyle w:val="Piedepgina"/>
          <w:ind w:right="-801"/>
          <w:jc w:val="right"/>
        </w:pPr>
        <w:r>
          <w:fldChar w:fldCharType="begin"/>
        </w:r>
        <w:r>
          <w:instrText>PAGE   \* MERGEFORMAT</w:instrText>
        </w:r>
        <w:r>
          <w:fldChar w:fldCharType="separate"/>
        </w:r>
        <w:r w:rsidR="0004453A">
          <w:rPr>
            <w:noProof/>
          </w:rPr>
          <w:t>1</w:t>
        </w:r>
        <w:r>
          <w:fldChar w:fldCharType="end"/>
        </w:r>
      </w:p>
    </w:sdtContent>
  </w:sdt>
  <w:p w:rsidR="00666513" w:rsidRDefault="00667FC2" w:rsidP="00666513">
    <w:pPr>
      <w:pStyle w:val="Piedepgina"/>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FC2" w:rsidRDefault="00667FC2" w:rsidP="008F694A">
      <w:r>
        <w:separator/>
      </w:r>
    </w:p>
  </w:footnote>
  <w:footnote w:type="continuationSeparator" w:id="0">
    <w:p w:rsidR="00667FC2" w:rsidRDefault="00667FC2" w:rsidP="008F6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7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3235"/>
    </w:tblGrid>
    <w:tr w:rsidR="00666513" w:rsidRPr="00BB1C0E" w:rsidTr="00666513">
      <w:trPr>
        <w:trHeight w:val="417"/>
      </w:trPr>
      <w:tc>
        <w:tcPr>
          <w:tcW w:w="7297" w:type="dxa"/>
          <w:hideMark/>
        </w:tcPr>
        <w:p w:rsidR="00666513" w:rsidRDefault="00DA405D" w:rsidP="00666513">
          <w:pPr>
            <w:pStyle w:val="Encabezado"/>
          </w:pPr>
          <w:r>
            <w:rPr>
              <w:noProof/>
              <w:lang w:eastAsia="es-MX"/>
            </w:rPr>
            <w:drawing>
              <wp:inline distT="0" distB="0" distL="0" distR="0" wp14:anchorId="5680CDF6" wp14:editId="266A3335">
                <wp:extent cx="4666448" cy="513244"/>
                <wp:effectExtent l="0" t="0" r="0" b="0"/>
                <wp:docPr id="116" name="Imagen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502" w:type="dxa"/>
        </w:tcPr>
        <w:p w:rsidR="00666513" w:rsidRDefault="00DA405D" w:rsidP="00666513">
          <w:pPr>
            <w:pStyle w:val="Encabezado"/>
            <w:jc w:val="right"/>
            <w:rPr>
              <w:rFonts w:ascii="Montserrat ExtraBold" w:hAnsi="Montserrat ExtraBold"/>
              <w:sz w:val="18"/>
              <w:szCs w:val="18"/>
            </w:rPr>
          </w:pPr>
          <w:r>
            <w:rPr>
              <w:rFonts w:ascii="Montserrat ExtraBold" w:hAnsi="Montserrat ExtraBold"/>
              <w:sz w:val="18"/>
              <w:szCs w:val="18"/>
            </w:rPr>
            <w:t xml:space="preserve">Administración General Jurídica </w:t>
          </w:r>
        </w:p>
        <w:p w:rsidR="00666513" w:rsidRPr="00F211BB" w:rsidRDefault="00DA405D" w:rsidP="00666513">
          <w:pPr>
            <w:pStyle w:val="Encabezado"/>
            <w:jc w:val="right"/>
            <w:rPr>
              <w:rFonts w:ascii="Montserrat" w:hAnsi="Montserrat"/>
              <w:sz w:val="12"/>
              <w:szCs w:val="14"/>
            </w:rPr>
          </w:pPr>
          <w:r w:rsidRPr="00F211BB">
            <w:rPr>
              <w:rFonts w:ascii="Montserrat" w:hAnsi="Montserrat"/>
              <w:sz w:val="12"/>
              <w:szCs w:val="14"/>
            </w:rPr>
            <w:t>Administración Desconcentrada Jurídica de Jalisco “1”, con sede en Jalisco.</w:t>
          </w:r>
        </w:p>
        <w:p w:rsidR="00666513" w:rsidRPr="00F211BB" w:rsidRDefault="00DA405D" w:rsidP="00666513">
          <w:pPr>
            <w:pStyle w:val="Encabezado"/>
            <w:jc w:val="right"/>
            <w:rPr>
              <w:rFonts w:ascii="Montserrat" w:hAnsi="Montserrat"/>
              <w:sz w:val="12"/>
              <w:szCs w:val="14"/>
            </w:rPr>
          </w:pPr>
          <w:r w:rsidRPr="00F211BB">
            <w:rPr>
              <w:rFonts w:ascii="Montserrat" w:hAnsi="Montserrat"/>
              <w:sz w:val="12"/>
              <w:szCs w:val="14"/>
            </w:rPr>
            <w:t>Subadministración Desconcentrada Jurídica.</w:t>
          </w:r>
        </w:p>
        <w:p w:rsidR="00666513" w:rsidRDefault="00667FC2" w:rsidP="00666513">
          <w:pPr>
            <w:pStyle w:val="Encabezado"/>
            <w:ind w:left="-951" w:firstLine="951"/>
            <w:jc w:val="right"/>
            <w:rPr>
              <w:sz w:val="12"/>
              <w:szCs w:val="12"/>
            </w:rPr>
          </w:pPr>
        </w:p>
      </w:tc>
    </w:tr>
  </w:tbl>
  <w:p w:rsidR="00666513" w:rsidRPr="006C7135" w:rsidRDefault="00DA405D" w:rsidP="00666513">
    <w:pPr>
      <w:tabs>
        <w:tab w:val="left" w:pos="5970"/>
      </w:tabs>
      <w:spacing w:line="276" w:lineRule="auto"/>
      <w:jc w:val="both"/>
      <w:rPr>
        <w:rFonts w:ascii="Montserrat" w:hAnsi="Montserrat"/>
        <w:b/>
        <w:sz w:val="18"/>
        <w:szCs w:val="18"/>
      </w:rPr>
    </w:pPr>
    <w:r w:rsidRPr="006C7135">
      <w:rPr>
        <w:rFonts w:ascii="Montserrat" w:hAnsi="Montserrat"/>
        <w:b/>
        <w:sz w:val="18"/>
        <w:szCs w:val="18"/>
      </w:rPr>
      <w:t>Oficio 600-30-202</w:t>
    </w:r>
    <w:r>
      <w:rPr>
        <w:rFonts w:ascii="Montserrat" w:hAnsi="Montserrat"/>
        <w:b/>
        <w:sz w:val="18"/>
        <w:szCs w:val="18"/>
      </w:rPr>
      <w:t>2</w:t>
    </w:r>
    <w:r w:rsidRPr="006C7135">
      <w:rPr>
        <w:rFonts w:ascii="Montserrat" w:hAnsi="Montserrat"/>
        <w:b/>
        <w:sz w:val="18"/>
        <w:szCs w:val="18"/>
      </w:rPr>
      <w:t>-</w:t>
    </w:r>
    <w:r w:rsidR="008F694A">
      <w:rPr>
        <w:rFonts w:ascii="Montserrat" w:hAnsi="Montserrat"/>
        <w:b/>
        <w:sz w:val="18"/>
        <w:szCs w:val="18"/>
      </w:rPr>
      <w:t>13404</w:t>
    </w:r>
    <w:r>
      <w:rPr>
        <w:rFonts w:ascii="Montserrat" w:hAnsi="Montserrat"/>
        <w:b/>
        <w:sz w:val="18"/>
        <w:szCs w:val="18"/>
      </w:rPr>
      <w:tab/>
    </w:r>
  </w:p>
  <w:p w:rsidR="00666513" w:rsidRDefault="00DA405D" w:rsidP="00666513">
    <w:pPr>
      <w:spacing w:line="276" w:lineRule="auto"/>
      <w:jc w:val="both"/>
      <w:rPr>
        <w:rFonts w:ascii="Montserrat" w:hAnsi="Montserrat"/>
        <w:b/>
        <w:sz w:val="18"/>
        <w:szCs w:val="18"/>
      </w:rPr>
    </w:pPr>
    <w:r w:rsidRPr="00941366">
      <w:rPr>
        <w:rFonts w:ascii="Montserrat" w:hAnsi="Montserrat"/>
        <w:b/>
        <w:sz w:val="18"/>
        <w:szCs w:val="18"/>
      </w:rPr>
      <w:t xml:space="preserve">Exp.- </w:t>
    </w:r>
    <w:r w:rsidRPr="00AE1C6F">
      <w:rPr>
        <w:rFonts w:ascii="Montserrat" w:hAnsi="Montserrat"/>
        <w:sz w:val="18"/>
        <w:szCs w:val="18"/>
      </w:rPr>
      <w:t>12C-7-2022-01-JALISCO 1-PORTAL DE TRANSPARENCIA</w:t>
    </w:r>
  </w:p>
  <w:p w:rsidR="00666513" w:rsidRDefault="00667FC2" w:rsidP="00666513">
    <w:pPr>
      <w:pStyle w:val="Encabezado"/>
      <w:ind w:left="-85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7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3235"/>
    </w:tblGrid>
    <w:tr w:rsidR="00666513" w:rsidRPr="00BB1C0E" w:rsidTr="00666513">
      <w:trPr>
        <w:trHeight w:val="417"/>
      </w:trPr>
      <w:tc>
        <w:tcPr>
          <w:tcW w:w="7297" w:type="dxa"/>
          <w:hideMark/>
        </w:tcPr>
        <w:p w:rsidR="00666513" w:rsidRDefault="00DA405D" w:rsidP="00666513">
          <w:pPr>
            <w:pStyle w:val="Encabezado"/>
          </w:pPr>
          <w:bookmarkStart w:id="1" w:name="_Hlk92281777"/>
          <w:r>
            <w:rPr>
              <w:noProof/>
              <w:lang w:eastAsia="es-MX"/>
            </w:rPr>
            <w:drawing>
              <wp:inline distT="0" distB="0" distL="0" distR="0" wp14:anchorId="7211F653" wp14:editId="3623D39A">
                <wp:extent cx="4666448" cy="513244"/>
                <wp:effectExtent l="0" t="0" r="0" b="0"/>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502" w:type="dxa"/>
        </w:tcPr>
        <w:p w:rsidR="00666513" w:rsidRPr="00AE1C6F" w:rsidRDefault="00DA405D" w:rsidP="00AE1C6F">
          <w:pPr>
            <w:pStyle w:val="Encabezado"/>
            <w:ind w:left="-157"/>
            <w:jc w:val="right"/>
            <w:rPr>
              <w:rFonts w:ascii="Montserrat ExtraBold" w:hAnsi="Montserrat ExtraBold"/>
              <w:sz w:val="16"/>
              <w:szCs w:val="16"/>
            </w:rPr>
          </w:pPr>
          <w:r w:rsidRPr="00AE1C6F">
            <w:rPr>
              <w:rFonts w:ascii="Montserrat ExtraBold" w:hAnsi="Montserrat ExtraBold"/>
              <w:sz w:val="16"/>
              <w:szCs w:val="16"/>
            </w:rPr>
            <w:t xml:space="preserve">Administración General Jurídica </w:t>
          </w:r>
        </w:p>
        <w:p w:rsidR="00666513" w:rsidRPr="00AE1C6F" w:rsidRDefault="00DA405D" w:rsidP="00AE1C6F">
          <w:pPr>
            <w:pStyle w:val="Encabezado"/>
            <w:ind w:left="-157"/>
            <w:jc w:val="right"/>
            <w:rPr>
              <w:rFonts w:ascii="Montserrat" w:hAnsi="Montserrat"/>
              <w:sz w:val="14"/>
              <w:szCs w:val="16"/>
            </w:rPr>
          </w:pPr>
          <w:r w:rsidRPr="00AE1C6F">
            <w:rPr>
              <w:rFonts w:ascii="Montserrat" w:hAnsi="Montserrat"/>
              <w:sz w:val="14"/>
              <w:szCs w:val="16"/>
            </w:rPr>
            <w:t>Administración Desconcentrada Jurídica de Jalisco “1”, con sede en Jalisco.</w:t>
          </w:r>
        </w:p>
        <w:p w:rsidR="00666513" w:rsidRPr="00AE1C6F" w:rsidRDefault="00DA405D" w:rsidP="00AE1C6F">
          <w:pPr>
            <w:pStyle w:val="Encabezado"/>
            <w:ind w:left="-157"/>
            <w:jc w:val="right"/>
            <w:rPr>
              <w:rFonts w:ascii="Montserrat" w:hAnsi="Montserrat"/>
              <w:sz w:val="14"/>
              <w:szCs w:val="16"/>
            </w:rPr>
          </w:pPr>
          <w:r w:rsidRPr="00AE1C6F">
            <w:rPr>
              <w:rFonts w:ascii="Montserrat" w:hAnsi="Montserrat"/>
              <w:sz w:val="14"/>
              <w:szCs w:val="16"/>
            </w:rPr>
            <w:t>Subadministración Desconcentrada Jurídica.</w:t>
          </w:r>
        </w:p>
        <w:p w:rsidR="00666513" w:rsidRDefault="00667FC2" w:rsidP="00666513">
          <w:pPr>
            <w:pStyle w:val="Encabezado"/>
            <w:ind w:left="-951" w:firstLine="951"/>
            <w:jc w:val="right"/>
            <w:rPr>
              <w:sz w:val="12"/>
              <w:szCs w:val="12"/>
            </w:rPr>
          </w:pPr>
        </w:p>
      </w:tc>
    </w:tr>
    <w:bookmarkEnd w:id="1"/>
  </w:tbl>
  <w:p w:rsidR="00666513" w:rsidRDefault="00667F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readOnly" w:enforcement="1" w:cryptProviderType="rsaAES" w:cryptAlgorithmClass="hash" w:cryptAlgorithmType="typeAny" w:cryptAlgorithmSid="14" w:cryptSpinCount="100000" w:hash="fnKnq4ItSi50x+G16f+Vw5DkOc12P3isIwTGWMOOpCmBezKdgcIojlNN7BYF7qTXee0hXNE+1W47Qm1mkk7RnA==" w:salt="0JhH0c9NH/yFI+NYfhxoU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Jalisco &quot;1&quot;"/>
    <w:docVar w:name="etiquetaFirmaDigital" w:val="Firma Electrónica:_x000a_omYhoJYPGIeg8scAco0lzguzeZ5g+uWWTSkIDBs+g7JtMn++kZR6n5xESd9YWeUgOH5DkeSwnkky96scdhill4TpzvxxaCrRz25kES9MZJWdHp04JKtrVRrrRmzmP3khvvCQpbmoi9mX5fNNjmg5l8FpGNQiUQ47hjRg88AdQchr+1OKh3FLitzQgLwK+ibNwM7b5Ds5VWOBgwiSU+L1sW9+tVN0+5kVH0EdB6ecTVCl3WIiojWoaatH7yXMeSaVCcRm3BuSrqHRd4x36Wq/eFK05Wl2xhgHVjA2wCryWuq+mLfJ6kA+KhjZlQL3uQKMAgW9g8gqoR/osGGG4y/mUg=="/>
    <w:docVar w:name="etiquetaFolioUnico" w:val="4648855"/>
    <w:docVar w:name="etiquetaNombreFuncionario" w:val="Norma Sanjuanita Vega Martínez"/>
    <w:docVar w:name="etiquetaSelloDigital" w:val="Cadena original: _x000a_||SAT970701NN3|Comité de Transparencia del Servicio de Administración Tributaria |600-30-2022-13404|14 de diciembre de 2022|12/15/2022 3:49:04 PM|00001088888800000031||_x000a__x000a_Sello digital: _x000a_GeW1R+9RjDSyKAlCiZfU8/oal9ZG3w9FHk5yrbCU4nbHn92hQNLJKBPfE4pFbHyqWIM0X2DgdeM6P9fwU/NoG8GWdmT6KLW2gulcvP919JXdM3dm3eu1SwDvEJSlom8uG/8afM7g3ZlFmtvvnChJM7l9Xm6ydp24uxgIG65I9B0="/>
    <w:docVar w:name="fechaO" w:val="14 de diciembre de 2022"/>
    <w:docVar w:name="formatoFecha" w:val="dd 'de' MMMM 'de' yyyy"/>
    <w:docVar w:name="horarioVerano" w:val="e3d3b94eb436398a3aadbe4d7b705d5d|4bb4b21742a8827042368e4115f6ec93"/>
    <w:docVar w:name="leyenda" w:val=". "/>
    <w:docVar w:name="nombre" w:val="Comité de Transparencia del Servicio de Administración Tributaria "/>
    <w:docVar w:name="nombreArchivoCreado" w:val="D:\Users\VARS9384\Desktop\SPVR\VERSIONES P\2022\4TRIM\Oficio de confidencialidad 4Trim 2022 ADJ JAL2.docx"/>
    <w:docVar w:name="oficio" w:val="600-30-2022-13404"/>
    <w:docVar w:name="QR" w:val="QR"/>
    <w:docVar w:name="rfc" w:val="SAT970701NN3"/>
  </w:docVars>
  <w:rsids>
    <w:rsidRoot w:val="007D3655"/>
    <w:rsid w:val="0004453A"/>
    <w:rsid w:val="00093620"/>
    <w:rsid w:val="00125BEE"/>
    <w:rsid w:val="00425EB1"/>
    <w:rsid w:val="0047110B"/>
    <w:rsid w:val="00491DAC"/>
    <w:rsid w:val="004A6F7F"/>
    <w:rsid w:val="004E52FC"/>
    <w:rsid w:val="0056448E"/>
    <w:rsid w:val="005D3162"/>
    <w:rsid w:val="00667FC2"/>
    <w:rsid w:val="00750CD5"/>
    <w:rsid w:val="007D3655"/>
    <w:rsid w:val="007F773A"/>
    <w:rsid w:val="008F694A"/>
    <w:rsid w:val="00966292"/>
    <w:rsid w:val="00B028BA"/>
    <w:rsid w:val="00B6169B"/>
    <w:rsid w:val="00C157A8"/>
    <w:rsid w:val="00DA405D"/>
    <w:rsid w:val="00E44749"/>
    <w:rsid w:val="00ED2E64"/>
    <w:rsid w:val="00FF4B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5A2B30-4DFE-4280-BD40-B14F5FD4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655"/>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7D3655"/>
    <w:pPr>
      <w:tabs>
        <w:tab w:val="center" w:pos="4419"/>
        <w:tab w:val="right" w:pos="8838"/>
      </w:tabs>
    </w:pPr>
    <w:rPr>
      <w:sz w:val="22"/>
      <w:szCs w:val="22"/>
    </w:rPr>
  </w:style>
  <w:style w:type="character" w:customStyle="1" w:styleId="EncabezadoCar">
    <w:name w:val="Encabezado Car"/>
    <w:aliases w:val="encabezado Car"/>
    <w:basedOn w:val="Fuentedeprrafopredeter"/>
    <w:link w:val="Encabezado"/>
    <w:uiPriority w:val="99"/>
    <w:rsid w:val="007D3655"/>
  </w:style>
  <w:style w:type="paragraph" w:styleId="Piedepgina">
    <w:name w:val="footer"/>
    <w:basedOn w:val="Normal"/>
    <w:link w:val="PiedepginaCar"/>
    <w:uiPriority w:val="99"/>
    <w:unhideWhenUsed/>
    <w:rsid w:val="007D3655"/>
    <w:pPr>
      <w:tabs>
        <w:tab w:val="center" w:pos="4419"/>
        <w:tab w:val="right" w:pos="8838"/>
      </w:tabs>
    </w:pPr>
    <w:rPr>
      <w:sz w:val="22"/>
      <w:szCs w:val="22"/>
    </w:rPr>
  </w:style>
  <w:style w:type="character" w:customStyle="1" w:styleId="PiedepginaCar">
    <w:name w:val="Pie de página Car"/>
    <w:basedOn w:val="Fuentedeprrafopredeter"/>
    <w:link w:val="Piedepgina"/>
    <w:uiPriority w:val="99"/>
    <w:rsid w:val="007D3655"/>
  </w:style>
  <w:style w:type="table" w:styleId="Tablaconcuadrcula">
    <w:name w:val="Table Grid"/>
    <w:basedOn w:val="Tablanormal"/>
    <w:uiPriority w:val="39"/>
    <w:rsid w:val="007D365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link w:val="NormalWebCar3"/>
    <w:uiPriority w:val="99"/>
    <w:rsid w:val="007D3655"/>
    <w:rPr>
      <w:rFonts w:ascii="Times New Roman" w:hAnsi="Times New Roman" w:cs="Times New Roman"/>
      <w:lang w:eastAsia="es-MX"/>
    </w:rPr>
  </w:style>
  <w:style w:type="character" w:customStyle="1" w:styleId="NormalWebCar3">
    <w:name w:val="Normal (Web) Car3"/>
    <w:aliases w:val="Texto comentario1 Car1,Texto comentar Car2,Car Car Car Car3,Car Car Car Car Car Car Car Car3,Texto comentario Car1,Car Car Car Car Car2,Car1 Car2,Car2 Car1,Car1 Car Car Ca Car1,Ca Car1,Car1 Car Car1,Normal (Web)1 Car1,Car Car Car Car2"/>
    <w:basedOn w:val="Fuentedeprrafopredeter"/>
    <w:link w:val="wordsection1"/>
    <w:uiPriority w:val="99"/>
    <w:locked/>
    <w:rsid w:val="007D3655"/>
    <w:rPr>
      <w:rFonts w:ascii="Times New Roman" w:hAnsi="Times New Roman" w:cs="Times New Roman"/>
      <w:sz w:val="24"/>
      <w:szCs w:val="24"/>
      <w:lang w:eastAsia="es-MX"/>
    </w:rPr>
  </w:style>
  <w:style w:type="paragraph" w:styleId="Prrafodelista">
    <w:name w:val="List Paragraph"/>
    <w:aliases w:val="lp1,List Paragraph1,Lista de nivel 1,4 Párrafo de lista,Figuras,Dot pt,No Spacing1,List Paragraph Char Char Char,Indicator Text,Numbered Para 1,DH1,Listas,Light Grid - Accent 31,Colorful List - Accent 11,Bullet 1,F5 List Paragraph"/>
    <w:basedOn w:val="Normal"/>
    <w:link w:val="PrrafodelistaCar"/>
    <w:uiPriority w:val="34"/>
    <w:qFormat/>
    <w:rsid w:val="007D3655"/>
    <w:pPr>
      <w:ind w:left="720"/>
      <w:contextualSpacing/>
    </w:pPr>
    <w:rPr>
      <w:rFonts w:ascii="Cambria" w:eastAsia="MS Mincho" w:hAnsi="Cambria" w:cs="Times New Roman"/>
      <w:lang w:eastAsia="es-ES"/>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34"/>
    <w:qFormat/>
    <w:locked/>
    <w:rsid w:val="007D3655"/>
    <w:rPr>
      <w:rFonts w:ascii="Cambria" w:eastAsia="MS Mincho" w:hAnsi="Cambria"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4839</Characters>
  <Application>Microsoft Office Word</Application>
  <DocSecurity>8</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Priscila Vargas Ramos</dc:creator>
  <cp:keywords/>
  <dc:description/>
  <cp:lastModifiedBy>Silvia Priscila Vargas Ramos</cp:lastModifiedBy>
  <cp:revision>2</cp:revision>
  <cp:lastPrinted>2022-12-15T21:49:00Z</cp:lastPrinted>
  <dcterms:created xsi:type="dcterms:W3CDTF">2022-12-15T21:53:00Z</dcterms:created>
  <dcterms:modified xsi:type="dcterms:W3CDTF">2022-12-15T21:53:00Z</dcterms:modified>
</cp:coreProperties>
</file>